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96A6EA" w14:textId="37796CDF" w:rsidR="00B144AD" w:rsidRPr="0059040C" w:rsidRDefault="00A26407">
      <w:pPr>
        <w:rPr>
          <w:sz w:val="22"/>
          <w:szCs w:val="22"/>
          <w:lang w:val="en-US"/>
        </w:rPr>
      </w:pPr>
      <w:r w:rsidRPr="00BC2613">
        <w:rPr>
          <w:b/>
          <w:bCs/>
          <w:sz w:val="22"/>
          <w:szCs w:val="22"/>
          <w:lang w:val="en-US"/>
        </w:rPr>
        <w:t>Best Practices and Guidelines for Cyber Security Training</w:t>
      </w:r>
    </w:p>
    <w:p w14:paraId="1A4D7999" w14:textId="3A00B4BF" w:rsidR="00A6167B" w:rsidRPr="00BC2613" w:rsidRDefault="00A6167B">
      <w:pPr>
        <w:rPr>
          <w:b/>
          <w:bCs/>
          <w:sz w:val="22"/>
          <w:szCs w:val="22"/>
          <w:lang w:val="en-US"/>
        </w:rPr>
      </w:pPr>
      <w:r w:rsidRPr="00BC2613">
        <w:rPr>
          <w:b/>
          <w:bCs/>
          <w:sz w:val="22"/>
          <w:szCs w:val="22"/>
          <w:lang w:val="en-US"/>
        </w:rPr>
        <w:t>Purpose</w:t>
      </w:r>
    </w:p>
    <w:p w14:paraId="465AC8C9" w14:textId="0A6BF2ED" w:rsidR="004528B4" w:rsidRPr="00BC2613" w:rsidRDefault="00A26407">
      <w:pPr>
        <w:rPr>
          <w:sz w:val="22"/>
          <w:szCs w:val="22"/>
          <w:lang w:val="en-US"/>
        </w:rPr>
      </w:pPr>
      <w:r w:rsidRPr="00BC2613">
        <w:rPr>
          <w:sz w:val="22"/>
          <w:szCs w:val="22"/>
          <w:lang w:val="en-US"/>
        </w:rPr>
        <w:t>The purpose of this document is to provide common best practices and guidelines for Cyber Security Training. It is established as part of a collaborative project within the cyber security training sector in Denmark and supported by NCC-DK (The National Coordination Center for Cyber Security), co-funded by The European Union.</w:t>
      </w:r>
    </w:p>
    <w:p w14:paraId="0A4CEBF7" w14:textId="11A4F4EC" w:rsidR="00A6167B" w:rsidRPr="00BC2613" w:rsidRDefault="00A6167B">
      <w:pPr>
        <w:rPr>
          <w:b/>
          <w:bCs/>
          <w:sz w:val="22"/>
          <w:szCs w:val="22"/>
          <w:lang w:val="en-US"/>
        </w:rPr>
      </w:pPr>
      <w:r w:rsidRPr="00BC2613">
        <w:rPr>
          <w:b/>
          <w:bCs/>
          <w:sz w:val="22"/>
          <w:szCs w:val="22"/>
          <w:lang w:val="en-US"/>
        </w:rPr>
        <w:t>Background and partners</w:t>
      </w:r>
    </w:p>
    <w:p w14:paraId="2204D2FD" w14:textId="0757053B" w:rsidR="00A26407" w:rsidRPr="00BC2613" w:rsidRDefault="00A26407">
      <w:pPr>
        <w:rPr>
          <w:sz w:val="22"/>
          <w:szCs w:val="22"/>
          <w:lang w:val="en-US"/>
        </w:rPr>
      </w:pPr>
      <w:r w:rsidRPr="00BC2613">
        <w:rPr>
          <w:sz w:val="22"/>
          <w:szCs w:val="22"/>
          <w:lang w:val="en-US"/>
        </w:rPr>
        <w:t xml:space="preserve">The main partners behind the project are ICS Range (icsrange.com), </w:t>
      </w:r>
      <w:proofErr w:type="spellStart"/>
      <w:r w:rsidRPr="00BC2613">
        <w:rPr>
          <w:sz w:val="22"/>
          <w:szCs w:val="22"/>
          <w:lang w:val="en-US"/>
        </w:rPr>
        <w:t>SagaLabs</w:t>
      </w:r>
      <w:proofErr w:type="spellEnd"/>
      <w:r w:rsidRPr="00BC2613">
        <w:rPr>
          <w:sz w:val="22"/>
          <w:szCs w:val="22"/>
          <w:lang w:val="en-US"/>
        </w:rPr>
        <w:t xml:space="preserve"> (sagalabs.dk), Campfire Security (campfiresecurity.com) and </w:t>
      </w:r>
      <w:r w:rsidR="00A6167B" w:rsidRPr="00BC2613">
        <w:rPr>
          <w:sz w:val="22"/>
          <w:szCs w:val="22"/>
          <w:lang w:val="en-US"/>
        </w:rPr>
        <w:t>Dansk IT (dit.dk). However, we encourage all providers and other stake holders within cyber security training to contribute to the guidelines.</w:t>
      </w:r>
    </w:p>
    <w:p w14:paraId="27F5742C" w14:textId="399CDF9B" w:rsidR="004528B4" w:rsidRPr="00BC2613" w:rsidRDefault="004528B4">
      <w:pPr>
        <w:rPr>
          <w:sz w:val="22"/>
          <w:szCs w:val="22"/>
          <w:lang w:val="en-US"/>
        </w:rPr>
      </w:pPr>
      <w:r w:rsidRPr="00BC2613">
        <w:rPr>
          <w:sz w:val="22"/>
          <w:szCs w:val="22"/>
          <w:lang w:val="en-US"/>
        </w:rPr>
        <w:t>We are proud to work together on a set of common guidelines. We believe that when Danish providers of cyber security training work together, we both improve the level of cyber security training in Denmark – eventually making Denmark more cyber secure – and we improve the competitiveness and quality of the Danish cyber security training sector.</w:t>
      </w:r>
    </w:p>
    <w:p w14:paraId="4D53E34E" w14:textId="79D42BBE" w:rsidR="00A6167B" w:rsidRPr="00BC2613" w:rsidRDefault="00A6167B">
      <w:pPr>
        <w:rPr>
          <w:b/>
          <w:bCs/>
          <w:sz w:val="22"/>
          <w:szCs w:val="22"/>
          <w:lang w:val="en-US"/>
        </w:rPr>
      </w:pPr>
      <w:r w:rsidRPr="00BC2613">
        <w:rPr>
          <w:b/>
          <w:bCs/>
          <w:sz w:val="22"/>
          <w:szCs w:val="22"/>
          <w:lang w:val="en-US"/>
        </w:rPr>
        <w:t>About the guidelines</w:t>
      </w:r>
    </w:p>
    <w:p w14:paraId="451B9148" w14:textId="21B82B69" w:rsidR="00A6167B" w:rsidRPr="00BC2613" w:rsidRDefault="00A6167B">
      <w:pPr>
        <w:rPr>
          <w:sz w:val="22"/>
          <w:szCs w:val="22"/>
          <w:lang w:val="en-US"/>
        </w:rPr>
      </w:pPr>
      <w:r w:rsidRPr="00BC2613">
        <w:rPr>
          <w:sz w:val="22"/>
          <w:szCs w:val="22"/>
          <w:lang w:val="en-US"/>
        </w:rPr>
        <w:t xml:space="preserve">The guidelines are not meant as a checklist to follow, but rather a set of best practices and guidelines to consider when designing cyber security training. Not all practices/guidelines are relevant for all aspects of cyber security training, and there can also be valid reasons for making different choices. </w:t>
      </w:r>
    </w:p>
    <w:p w14:paraId="04AD717C" w14:textId="5B9F0425" w:rsidR="00A6167B" w:rsidRPr="00BC2613" w:rsidRDefault="00A6167B">
      <w:pPr>
        <w:rPr>
          <w:sz w:val="22"/>
          <w:szCs w:val="22"/>
          <w:lang w:val="en-US"/>
        </w:rPr>
      </w:pPr>
      <w:r w:rsidRPr="00BC2613">
        <w:rPr>
          <w:sz w:val="22"/>
          <w:szCs w:val="22"/>
          <w:lang w:val="en-US"/>
        </w:rPr>
        <w:t xml:space="preserve">We hope the guidelines can serve as a quality mark for cyber security training made in Denmark, and we encourage providers of cyber security training to refer to the guidelines if they have been used. </w:t>
      </w:r>
    </w:p>
    <w:p w14:paraId="49EFF9DF" w14:textId="26786465" w:rsidR="00A6167B" w:rsidRPr="00BC2613" w:rsidRDefault="00A6167B">
      <w:pPr>
        <w:rPr>
          <w:sz w:val="22"/>
          <w:szCs w:val="22"/>
          <w:lang w:val="en-US"/>
        </w:rPr>
      </w:pPr>
      <w:r w:rsidRPr="00BC2613">
        <w:rPr>
          <w:sz w:val="22"/>
          <w:szCs w:val="22"/>
          <w:lang w:val="en-US"/>
        </w:rPr>
        <w:t xml:space="preserve">In our context, we are mainly covering cyber security training for IT professionals, including software and security professionals. We do not aim to cover e.g. standard awareness training for non-IT </w:t>
      </w:r>
      <w:proofErr w:type="gramStart"/>
      <w:r w:rsidRPr="00BC2613">
        <w:rPr>
          <w:sz w:val="22"/>
          <w:szCs w:val="22"/>
          <w:lang w:val="en-US"/>
        </w:rPr>
        <w:t>employees, but</w:t>
      </w:r>
      <w:proofErr w:type="gramEnd"/>
      <w:r w:rsidRPr="00BC2613">
        <w:rPr>
          <w:sz w:val="22"/>
          <w:szCs w:val="22"/>
          <w:lang w:val="en-US"/>
        </w:rPr>
        <w:t xml:space="preserve"> </w:t>
      </w:r>
      <w:r w:rsidR="00022F48">
        <w:rPr>
          <w:sz w:val="22"/>
          <w:szCs w:val="22"/>
          <w:lang w:val="en-US"/>
        </w:rPr>
        <w:t>focus on trainings that provides the participants with skills and/or competences in addition to naturally raining awareness. O</w:t>
      </w:r>
      <w:r w:rsidR="00022F48" w:rsidRPr="00BC2613">
        <w:rPr>
          <w:sz w:val="22"/>
          <w:szCs w:val="22"/>
          <w:lang w:val="en-US"/>
        </w:rPr>
        <w:t xml:space="preserve">f </w:t>
      </w:r>
      <w:r w:rsidR="00003E99" w:rsidRPr="00BC2613">
        <w:rPr>
          <w:sz w:val="22"/>
          <w:szCs w:val="22"/>
          <w:lang w:val="en-US"/>
        </w:rPr>
        <w:t>course</w:t>
      </w:r>
      <w:r w:rsidRPr="00BC2613">
        <w:rPr>
          <w:sz w:val="22"/>
          <w:szCs w:val="22"/>
          <w:lang w:val="en-US"/>
        </w:rPr>
        <w:t xml:space="preserve"> everyone is welcome to gain inspiration</w:t>
      </w:r>
      <w:r w:rsidR="00022F48">
        <w:rPr>
          <w:sz w:val="22"/>
          <w:szCs w:val="22"/>
          <w:lang w:val="en-US"/>
        </w:rPr>
        <w:t xml:space="preserve"> from the document</w:t>
      </w:r>
      <w:r w:rsidRPr="00BC2613">
        <w:rPr>
          <w:sz w:val="22"/>
          <w:szCs w:val="22"/>
          <w:lang w:val="en-US"/>
        </w:rPr>
        <w:t>.</w:t>
      </w:r>
    </w:p>
    <w:p w14:paraId="23F41978" w14:textId="5776F5D9" w:rsidR="00B869F9" w:rsidRPr="00BC2613" w:rsidRDefault="00B869F9">
      <w:pPr>
        <w:rPr>
          <w:sz w:val="22"/>
          <w:szCs w:val="22"/>
          <w:lang w:val="en-US"/>
        </w:rPr>
      </w:pPr>
      <w:r w:rsidRPr="00BC2613">
        <w:rPr>
          <w:sz w:val="22"/>
          <w:szCs w:val="22"/>
          <w:lang w:val="en-US"/>
        </w:rPr>
        <w:t xml:space="preserve">The guidelines and best practices are organized as </w:t>
      </w:r>
      <w:proofErr w:type="gramStart"/>
      <w:r w:rsidRPr="00BC2613">
        <w:rPr>
          <w:sz w:val="22"/>
          <w:szCs w:val="22"/>
          <w:lang w:val="en-US"/>
        </w:rPr>
        <w:t>a number of</w:t>
      </w:r>
      <w:proofErr w:type="gramEnd"/>
      <w:r w:rsidRPr="00BC2613">
        <w:rPr>
          <w:sz w:val="22"/>
          <w:szCs w:val="22"/>
          <w:lang w:val="en-US"/>
        </w:rPr>
        <w:t xml:space="preserve"> principles.</w:t>
      </w:r>
    </w:p>
    <w:p w14:paraId="55E02FE2" w14:textId="73B04A89" w:rsidR="00A6167B" w:rsidRPr="00BC2613" w:rsidRDefault="00B869F9">
      <w:pPr>
        <w:rPr>
          <w:sz w:val="22"/>
          <w:szCs w:val="22"/>
          <w:lang w:val="en-US"/>
        </w:rPr>
      </w:pPr>
      <w:r w:rsidRPr="00BC2613">
        <w:rPr>
          <w:sz w:val="22"/>
          <w:szCs w:val="22"/>
          <w:lang w:val="en-US"/>
        </w:rPr>
        <w:t>This is version 1.</w:t>
      </w:r>
      <w:r w:rsidR="00AE6CFE">
        <w:rPr>
          <w:sz w:val="22"/>
          <w:szCs w:val="22"/>
          <w:lang w:val="en-US"/>
        </w:rPr>
        <w:t>3</w:t>
      </w:r>
      <w:r w:rsidRPr="00BC2613">
        <w:rPr>
          <w:sz w:val="22"/>
          <w:szCs w:val="22"/>
          <w:lang w:val="en-US"/>
        </w:rPr>
        <w:t xml:space="preserve"> of the guidelines. </w:t>
      </w:r>
    </w:p>
    <w:p w14:paraId="174BD976" w14:textId="2CFC9778" w:rsidR="00701489" w:rsidRDefault="00701489">
      <w:pPr>
        <w:rPr>
          <w:b/>
          <w:bCs/>
          <w:sz w:val="22"/>
          <w:szCs w:val="22"/>
          <w:lang w:val="en-US"/>
        </w:rPr>
      </w:pPr>
    </w:p>
    <w:p w14:paraId="2B5BDB90" w14:textId="2642F681" w:rsidR="002D15CC" w:rsidRPr="002D15CC" w:rsidRDefault="00B869F9" w:rsidP="002D15CC">
      <w:pPr>
        <w:rPr>
          <w:b/>
          <w:bCs/>
          <w:sz w:val="22"/>
          <w:szCs w:val="22"/>
          <w:lang w:val="en-US"/>
        </w:rPr>
      </w:pPr>
      <w:r w:rsidRPr="00BC2613">
        <w:rPr>
          <w:b/>
          <w:bCs/>
          <w:sz w:val="22"/>
          <w:szCs w:val="22"/>
          <w:lang w:val="en-US"/>
        </w:rPr>
        <w:t>Principles</w:t>
      </w:r>
    </w:p>
    <w:p w14:paraId="52E79C27" w14:textId="75DB8852" w:rsidR="002D15CC" w:rsidRPr="002D15CC" w:rsidRDefault="002D15CC" w:rsidP="002D15CC">
      <w:pPr>
        <w:rPr>
          <w:sz w:val="22"/>
          <w:szCs w:val="22"/>
          <w:u w:val="single"/>
          <w:lang w:val="en-US"/>
        </w:rPr>
      </w:pPr>
      <w:r w:rsidRPr="002D15CC">
        <w:rPr>
          <w:sz w:val="22"/>
          <w:szCs w:val="22"/>
          <w:u w:val="single"/>
          <w:lang w:val="en-US"/>
        </w:rPr>
        <w:t>1. Explain the purpose</w:t>
      </w:r>
    </w:p>
    <w:p w14:paraId="47B5DBD5" w14:textId="7E333E96" w:rsidR="002D15CC" w:rsidRDefault="002D15CC" w:rsidP="002D15CC">
      <w:pPr>
        <w:rPr>
          <w:sz w:val="22"/>
          <w:szCs w:val="22"/>
          <w:lang w:val="en-US"/>
        </w:rPr>
      </w:pPr>
      <w:r w:rsidRPr="002D15CC">
        <w:rPr>
          <w:sz w:val="22"/>
          <w:szCs w:val="22"/>
          <w:lang w:val="en-US"/>
        </w:rPr>
        <w:t xml:space="preserve">To </w:t>
      </w:r>
      <w:r>
        <w:rPr>
          <w:sz w:val="22"/>
          <w:szCs w:val="22"/>
          <w:lang w:val="en-US"/>
        </w:rPr>
        <w:t>make sure the learners are motivated and see the value in the training, it is crucial to explain the purpose from the beginning: Why is this training important for them (and/or their company), what will they learn, and how will it help them?</w:t>
      </w:r>
      <w:r w:rsidR="0059040C">
        <w:rPr>
          <w:sz w:val="22"/>
          <w:szCs w:val="22"/>
          <w:lang w:val="en-US"/>
        </w:rPr>
        <w:t xml:space="preserve"> </w:t>
      </w:r>
      <w:r w:rsidR="0059040C" w:rsidRPr="00670DD3">
        <w:rPr>
          <w:sz w:val="22"/>
          <w:szCs w:val="22"/>
          <w:highlight w:val="green"/>
          <w:lang w:val="en-US"/>
        </w:rPr>
        <w:t xml:space="preserve">For example, a </w:t>
      </w:r>
      <w:r w:rsidR="00670DD3" w:rsidRPr="00670DD3">
        <w:rPr>
          <w:sz w:val="22"/>
          <w:szCs w:val="22"/>
          <w:highlight w:val="green"/>
          <w:lang w:val="en-US"/>
        </w:rPr>
        <w:t xml:space="preserve">person in the management role could learn about basic </w:t>
      </w:r>
      <w:proofErr w:type="spellStart"/>
      <w:r w:rsidR="00670DD3" w:rsidRPr="00670DD3">
        <w:rPr>
          <w:sz w:val="22"/>
          <w:szCs w:val="22"/>
          <w:highlight w:val="green"/>
          <w:lang w:val="en-US"/>
        </w:rPr>
        <w:t>cyber attack</w:t>
      </w:r>
      <w:proofErr w:type="spellEnd"/>
      <w:r w:rsidR="00670DD3" w:rsidRPr="00670DD3">
        <w:rPr>
          <w:sz w:val="22"/>
          <w:szCs w:val="22"/>
          <w:highlight w:val="green"/>
          <w:lang w:val="en-US"/>
        </w:rPr>
        <w:t xml:space="preserve"> techniques </w:t>
      </w:r>
      <w:proofErr w:type="gramStart"/>
      <w:r w:rsidR="00670DD3" w:rsidRPr="00670DD3">
        <w:rPr>
          <w:sz w:val="22"/>
          <w:szCs w:val="22"/>
          <w:highlight w:val="green"/>
          <w:lang w:val="en-US"/>
        </w:rPr>
        <w:t>in order to</w:t>
      </w:r>
      <w:proofErr w:type="gramEnd"/>
      <w:r w:rsidR="00670DD3" w:rsidRPr="00670DD3">
        <w:rPr>
          <w:sz w:val="22"/>
          <w:szCs w:val="22"/>
          <w:highlight w:val="green"/>
          <w:lang w:val="en-US"/>
        </w:rPr>
        <w:t xml:space="preserve"> (1) gain a better understanding of the cyber threat and (2)</w:t>
      </w:r>
      <w:r w:rsidR="00670DD3">
        <w:rPr>
          <w:sz w:val="22"/>
          <w:szCs w:val="22"/>
          <w:lang w:val="en-US"/>
        </w:rPr>
        <w:t xml:space="preserve"> </w:t>
      </w:r>
      <w:r w:rsidR="00670DD3">
        <w:rPr>
          <w:sz w:val="22"/>
          <w:szCs w:val="22"/>
          <w:lang w:val="en-US"/>
        </w:rPr>
        <w:lastRenderedPageBreak/>
        <w:t xml:space="preserve">learn the terminology to communicate with more technical IT people – and eventually be able to collaborate across the organization to be better in preventing </w:t>
      </w:r>
      <w:proofErr w:type="spellStart"/>
      <w:r w:rsidR="00670DD3">
        <w:rPr>
          <w:sz w:val="22"/>
          <w:szCs w:val="22"/>
          <w:lang w:val="en-US"/>
        </w:rPr>
        <w:t>cyber attacks</w:t>
      </w:r>
      <w:proofErr w:type="spellEnd"/>
      <w:r w:rsidR="00670DD3">
        <w:rPr>
          <w:sz w:val="22"/>
          <w:szCs w:val="22"/>
          <w:lang w:val="en-US"/>
        </w:rPr>
        <w:t>.</w:t>
      </w:r>
    </w:p>
    <w:p w14:paraId="4B6B70D1" w14:textId="77777777" w:rsidR="002D15CC" w:rsidRDefault="002D15CC" w:rsidP="002D15CC">
      <w:pPr>
        <w:rPr>
          <w:sz w:val="22"/>
          <w:szCs w:val="22"/>
          <w:lang w:val="en-US"/>
        </w:rPr>
      </w:pPr>
    </w:p>
    <w:p w14:paraId="01AF3CBB" w14:textId="1FE4CC28" w:rsidR="002D15CC" w:rsidRPr="002D15CC" w:rsidRDefault="002D15CC" w:rsidP="002D15CC">
      <w:pPr>
        <w:rPr>
          <w:sz w:val="22"/>
          <w:szCs w:val="22"/>
          <w:u w:val="single"/>
          <w:lang w:val="en-US"/>
        </w:rPr>
      </w:pPr>
      <w:r w:rsidRPr="002D15CC">
        <w:rPr>
          <w:sz w:val="22"/>
          <w:szCs w:val="22"/>
          <w:u w:val="single"/>
          <w:lang w:val="en-US"/>
        </w:rPr>
        <w:t>2. Explain the teaching methodology</w:t>
      </w:r>
    </w:p>
    <w:p w14:paraId="617E0925" w14:textId="0F2067B8" w:rsidR="002D15CC" w:rsidRPr="002D15CC" w:rsidRDefault="002D15CC" w:rsidP="002D15CC">
      <w:pPr>
        <w:rPr>
          <w:sz w:val="22"/>
          <w:szCs w:val="22"/>
          <w:lang w:val="en-US"/>
        </w:rPr>
      </w:pPr>
      <w:r>
        <w:rPr>
          <w:sz w:val="22"/>
          <w:szCs w:val="22"/>
          <w:lang w:val="en-US"/>
        </w:rPr>
        <w:t xml:space="preserve">A common question </w:t>
      </w:r>
      <w:r w:rsidR="00B12DF2">
        <w:rPr>
          <w:sz w:val="22"/>
          <w:szCs w:val="22"/>
          <w:lang w:val="en-US"/>
        </w:rPr>
        <w:t xml:space="preserve">from learners </w:t>
      </w:r>
      <w:r>
        <w:rPr>
          <w:sz w:val="22"/>
          <w:szCs w:val="22"/>
          <w:lang w:val="en-US"/>
        </w:rPr>
        <w:t xml:space="preserve">is: “Why do we have to do this?”. It is always recommended to explain why you have designed the learning experience as you have. </w:t>
      </w:r>
      <w:r w:rsidR="00B61288">
        <w:rPr>
          <w:sz w:val="22"/>
          <w:szCs w:val="22"/>
          <w:lang w:val="en-US"/>
        </w:rPr>
        <w:t>When using gamification and challenges it is particularly important that the learning goals are clear when developing the challenges, and that the learning goals and context is also clear for the learner – it might be fun, but it should be clear for the learning that it is more than that.</w:t>
      </w:r>
      <w:r w:rsidR="00670DD3">
        <w:rPr>
          <w:sz w:val="22"/>
          <w:szCs w:val="22"/>
          <w:lang w:val="en-US"/>
        </w:rPr>
        <w:t xml:space="preserve"> </w:t>
      </w:r>
      <w:r w:rsidR="00670DD3" w:rsidRPr="00670DD3">
        <w:rPr>
          <w:sz w:val="22"/>
          <w:szCs w:val="22"/>
          <w:highlight w:val="green"/>
          <w:lang w:val="en-US"/>
        </w:rPr>
        <w:t>For example, when learning how a dictionary attack works on a password login, the point is not to master dictionary attacks, but to understand how to create better password policies.</w:t>
      </w:r>
    </w:p>
    <w:p w14:paraId="6A5284D6" w14:textId="77777777" w:rsidR="002D15CC" w:rsidRPr="002D15CC" w:rsidRDefault="002D15CC" w:rsidP="002D15CC">
      <w:pPr>
        <w:ind w:left="360"/>
        <w:rPr>
          <w:sz w:val="22"/>
          <w:szCs w:val="22"/>
          <w:u w:val="single"/>
          <w:lang w:val="en-US"/>
        </w:rPr>
      </w:pPr>
    </w:p>
    <w:p w14:paraId="09FC6F7C" w14:textId="2340AD41" w:rsidR="00B869F9" w:rsidRPr="002D15CC" w:rsidRDefault="002D15CC" w:rsidP="00B869F9">
      <w:pPr>
        <w:rPr>
          <w:sz w:val="22"/>
          <w:szCs w:val="22"/>
          <w:u w:val="single"/>
          <w:lang w:val="en-US"/>
        </w:rPr>
      </w:pPr>
      <w:r>
        <w:rPr>
          <w:sz w:val="22"/>
          <w:szCs w:val="22"/>
          <w:u w:val="single"/>
          <w:lang w:val="en-US"/>
        </w:rPr>
        <w:t>3</w:t>
      </w:r>
      <w:r w:rsidR="00B869F9" w:rsidRPr="002D15CC">
        <w:rPr>
          <w:sz w:val="22"/>
          <w:szCs w:val="22"/>
          <w:u w:val="single"/>
          <w:lang w:val="en-US"/>
        </w:rPr>
        <w:t xml:space="preserve">. Active </w:t>
      </w:r>
      <w:r w:rsidR="004528B4" w:rsidRPr="002D15CC">
        <w:rPr>
          <w:sz w:val="22"/>
          <w:szCs w:val="22"/>
          <w:u w:val="single"/>
          <w:lang w:val="en-US"/>
        </w:rPr>
        <w:t>l</w:t>
      </w:r>
      <w:r w:rsidR="00B869F9" w:rsidRPr="002D15CC">
        <w:rPr>
          <w:sz w:val="22"/>
          <w:szCs w:val="22"/>
          <w:u w:val="single"/>
          <w:lang w:val="en-US"/>
        </w:rPr>
        <w:t>earning</w:t>
      </w:r>
    </w:p>
    <w:p w14:paraId="50059959" w14:textId="11C5FB61" w:rsidR="00B869F9" w:rsidRDefault="00B869F9" w:rsidP="00B869F9">
      <w:pPr>
        <w:rPr>
          <w:sz w:val="22"/>
          <w:szCs w:val="22"/>
          <w:lang w:val="en-US"/>
        </w:rPr>
      </w:pPr>
      <w:r w:rsidRPr="002D15CC">
        <w:rPr>
          <w:sz w:val="22"/>
          <w:szCs w:val="22"/>
          <w:lang w:val="en-US"/>
        </w:rPr>
        <w:t xml:space="preserve">Training should be based on active learning, rather than simply reading </w:t>
      </w:r>
      <w:r w:rsidR="00B12DF2" w:rsidRPr="002D15CC">
        <w:rPr>
          <w:sz w:val="22"/>
          <w:szCs w:val="22"/>
          <w:lang w:val="en-US"/>
        </w:rPr>
        <w:t>materials,</w:t>
      </w:r>
      <w:r w:rsidRPr="002D15CC">
        <w:rPr>
          <w:sz w:val="22"/>
          <w:szCs w:val="22"/>
          <w:lang w:val="en-US"/>
        </w:rPr>
        <w:t xml:space="preserve"> or watching videos. Active learning not</w:t>
      </w:r>
      <w:r w:rsidRPr="00BC2613">
        <w:rPr>
          <w:sz w:val="22"/>
          <w:szCs w:val="22"/>
          <w:lang w:val="en-US"/>
        </w:rPr>
        <w:t xml:space="preserve"> only improves retention and learning outcomes, but it is also more engaging and fun for the </w:t>
      </w:r>
      <w:r w:rsidR="00AE2FCA">
        <w:rPr>
          <w:sz w:val="22"/>
          <w:szCs w:val="22"/>
          <w:lang w:val="en-US"/>
        </w:rPr>
        <w:t>learner</w:t>
      </w:r>
      <w:r w:rsidRPr="00BC2613">
        <w:rPr>
          <w:sz w:val="22"/>
          <w:szCs w:val="22"/>
          <w:lang w:val="en-US"/>
        </w:rPr>
        <w:t>s. Active learning can take many shapes and forms: Exercises, competitions, discussion sessions, and much more.</w:t>
      </w:r>
    </w:p>
    <w:p w14:paraId="49335CA7" w14:textId="77777777" w:rsidR="00716875" w:rsidRDefault="00716875" w:rsidP="00B869F9">
      <w:pPr>
        <w:rPr>
          <w:sz w:val="22"/>
          <w:szCs w:val="22"/>
          <w:lang w:val="en-US"/>
        </w:rPr>
      </w:pPr>
    </w:p>
    <w:p w14:paraId="5114CFCC" w14:textId="1DEA652E" w:rsidR="00716875" w:rsidRPr="00AE6CFE" w:rsidRDefault="00EB4D6D" w:rsidP="00B869F9">
      <w:pPr>
        <w:rPr>
          <w:sz w:val="22"/>
          <w:szCs w:val="22"/>
          <w:u w:val="single"/>
          <w:lang w:val="en-US"/>
        </w:rPr>
      </w:pPr>
      <w:r w:rsidRPr="00AE6CFE">
        <w:rPr>
          <w:sz w:val="22"/>
          <w:szCs w:val="22"/>
          <w:u w:val="single"/>
          <w:lang w:val="en-US"/>
        </w:rPr>
        <w:t xml:space="preserve">4. </w:t>
      </w:r>
      <w:proofErr w:type="gramStart"/>
      <w:r w:rsidR="00716875" w:rsidRPr="00AE6CFE">
        <w:rPr>
          <w:sz w:val="22"/>
          <w:szCs w:val="22"/>
          <w:u w:val="single"/>
          <w:lang w:val="en-US"/>
        </w:rPr>
        <w:t>Taking into account</w:t>
      </w:r>
      <w:proofErr w:type="gramEnd"/>
      <w:r w:rsidR="00716875" w:rsidRPr="00AE6CFE">
        <w:rPr>
          <w:sz w:val="22"/>
          <w:szCs w:val="22"/>
          <w:u w:val="single"/>
          <w:lang w:val="en-US"/>
        </w:rPr>
        <w:t xml:space="preserve"> different learning styles</w:t>
      </w:r>
    </w:p>
    <w:p w14:paraId="729AF55A" w14:textId="4833B205" w:rsidR="00716875" w:rsidRDefault="008352BA" w:rsidP="00B869F9">
      <w:pPr>
        <w:rPr>
          <w:sz w:val="22"/>
          <w:szCs w:val="22"/>
          <w:lang w:val="en-US"/>
        </w:rPr>
      </w:pPr>
      <w:r>
        <w:rPr>
          <w:sz w:val="22"/>
          <w:szCs w:val="22"/>
          <w:lang w:val="en-US"/>
        </w:rPr>
        <w:t xml:space="preserve">There are different theories on learning styles, but the short summary is that different people learn best in different ways. This is something that should always be considered when designing learning materials. One </w:t>
      </w:r>
      <w:proofErr w:type="gramStart"/>
      <w:r>
        <w:rPr>
          <w:sz w:val="22"/>
          <w:szCs w:val="22"/>
          <w:lang w:val="en-US"/>
        </w:rPr>
        <w:t>models</w:t>
      </w:r>
      <w:proofErr w:type="gramEnd"/>
      <w:r>
        <w:rPr>
          <w:sz w:val="22"/>
          <w:szCs w:val="22"/>
          <w:lang w:val="en-US"/>
        </w:rPr>
        <w:t xml:space="preserve"> is that of Neil Fleming: The VAR/VARK model, which include four sensory modalities, i.e. visual learning, aural learning, reading/writing learning and kinesthetic learning – while also emphasizing that people might prefer a mix of these. When creating training materials, it is </w:t>
      </w:r>
      <w:r w:rsidR="002762AD">
        <w:rPr>
          <w:sz w:val="22"/>
          <w:szCs w:val="22"/>
          <w:lang w:val="en-US"/>
        </w:rPr>
        <w:t>recommended</w:t>
      </w:r>
      <w:r>
        <w:rPr>
          <w:sz w:val="22"/>
          <w:szCs w:val="22"/>
          <w:lang w:val="en-US"/>
        </w:rPr>
        <w:t xml:space="preserve"> to ensure that as many learning preferences as possible are </w:t>
      </w:r>
      <w:r w:rsidR="002762AD">
        <w:rPr>
          <w:sz w:val="22"/>
          <w:szCs w:val="22"/>
          <w:lang w:val="en-US"/>
        </w:rPr>
        <w:t>accommodated</w:t>
      </w:r>
      <w:r w:rsidR="00EB4D6D">
        <w:rPr>
          <w:sz w:val="22"/>
          <w:szCs w:val="22"/>
          <w:lang w:val="en-US"/>
        </w:rPr>
        <w:t xml:space="preserve"> - ideally by having some redundancy. For example, making sure that the same concept is explained both visually, by text and by practical assignments.</w:t>
      </w:r>
    </w:p>
    <w:p w14:paraId="1752B735" w14:textId="6D660B15" w:rsidR="00670DD3" w:rsidRDefault="00670DD3" w:rsidP="00B869F9">
      <w:pPr>
        <w:rPr>
          <w:sz w:val="22"/>
          <w:szCs w:val="22"/>
          <w:lang w:val="en-US"/>
        </w:rPr>
      </w:pPr>
    </w:p>
    <w:p w14:paraId="3C3382BD" w14:textId="3FEF8B2D" w:rsidR="00C74338" w:rsidRPr="00C24668" w:rsidRDefault="00C74338" w:rsidP="00B869F9">
      <w:pPr>
        <w:rPr>
          <w:sz w:val="22"/>
          <w:szCs w:val="22"/>
          <w:highlight w:val="green"/>
          <w:u w:val="single"/>
          <w:lang w:val="en-US"/>
        </w:rPr>
      </w:pPr>
      <w:r w:rsidRPr="00C24668">
        <w:rPr>
          <w:sz w:val="22"/>
          <w:szCs w:val="22"/>
          <w:highlight w:val="green"/>
          <w:u w:val="single"/>
          <w:lang w:val="en-US"/>
        </w:rPr>
        <w:t xml:space="preserve">5. Use a </w:t>
      </w:r>
      <w:proofErr w:type="spellStart"/>
      <w:proofErr w:type="gramStart"/>
      <w:r w:rsidRPr="00C24668">
        <w:rPr>
          <w:sz w:val="22"/>
          <w:szCs w:val="22"/>
          <w:highlight w:val="green"/>
          <w:u w:val="single"/>
          <w:lang w:val="en-US"/>
        </w:rPr>
        <w:t>well known</w:t>
      </w:r>
      <w:proofErr w:type="spellEnd"/>
      <w:proofErr w:type="gramEnd"/>
      <w:r w:rsidRPr="00C24668">
        <w:rPr>
          <w:sz w:val="22"/>
          <w:szCs w:val="22"/>
          <w:highlight w:val="green"/>
          <w:u w:val="single"/>
          <w:lang w:val="en-US"/>
        </w:rPr>
        <w:t xml:space="preserve"> framework for measuring learning outcomes</w:t>
      </w:r>
    </w:p>
    <w:p w14:paraId="1D3E698D" w14:textId="4EBA46E9" w:rsidR="00C74338" w:rsidRDefault="00C74338" w:rsidP="00B869F9">
      <w:pPr>
        <w:rPr>
          <w:sz w:val="22"/>
          <w:szCs w:val="22"/>
          <w:lang w:val="en-US"/>
        </w:rPr>
      </w:pPr>
      <w:r w:rsidRPr="00C24668">
        <w:rPr>
          <w:sz w:val="22"/>
          <w:szCs w:val="22"/>
          <w:highlight w:val="green"/>
          <w:lang w:val="en-US"/>
        </w:rPr>
        <w:t xml:space="preserve">Academia often uses taxonomies such as Blooms taxonomy, which refers to knowledge, skills and competences. </w:t>
      </w:r>
      <w:r w:rsidR="00C24668" w:rsidRPr="00C24668">
        <w:rPr>
          <w:sz w:val="22"/>
          <w:szCs w:val="22"/>
          <w:highlight w:val="green"/>
          <w:lang w:val="en-US"/>
        </w:rPr>
        <w:t>While this can be hard to use for shorter trainings – measured in hours or days rather than in months or years – it is recommended to use a well-known framework for formulating learning outcomes – for example the NICE framework, or variations of it.</w:t>
      </w:r>
    </w:p>
    <w:p w14:paraId="6C341348" w14:textId="77777777" w:rsidR="00AE6CFE" w:rsidRDefault="00AE6CFE" w:rsidP="00B869F9">
      <w:pPr>
        <w:rPr>
          <w:sz w:val="22"/>
          <w:szCs w:val="22"/>
          <w:lang w:val="en-US"/>
        </w:rPr>
      </w:pPr>
    </w:p>
    <w:p w14:paraId="0BB3CA0E" w14:textId="1E31D35F" w:rsidR="00AE6CFE" w:rsidRPr="00C74338" w:rsidRDefault="0059040C" w:rsidP="00B869F9">
      <w:pPr>
        <w:rPr>
          <w:sz w:val="22"/>
          <w:szCs w:val="22"/>
          <w:highlight w:val="green"/>
          <w:u w:val="single"/>
          <w:lang w:val="en-US"/>
        </w:rPr>
      </w:pPr>
      <w:r>
        <w:rPr>
          <w:sz w:val="22"/>
          <w:szCs w:val="22"/>
          <w:highlight w:val="green"/>
          <w:u w:val="single"/>
          <w:lang w:val="en-US"/>
        </w:rPr>
        <w:t>6</w:t>
      </w:r>
      <w:r w:rsidR="00AE6CFE" w:rsidRPr="00C74338">
        <w:rPr>
          <w:sz w:val="22"/>
          <w:szCs w:val="22"/>
          <w:highlight w:val="green"/>
          <w:u w:val="single"/>
          <w:lang w:val="en-US"/>
        </w:rPr>
        <w:t>. Role based training</w:t>
      </w:r>
      <w:r w:rsidR="00C24668">
        <w:rPr>
          <w:sz w:val="22"/>
          <w:szCs w:val="22"/>
          <w:highlight w:val="green"/>
          <w:u w:val="single"/>
          <w:lang w:val="en-US"/>
        </w:rPr>
        <w:t xml:space="preserve"> – </w:t>
      </w:r>
      <w:proofErr w:type="gramStart"/>
      <w:r w:rsidR="00C24668">
        <w:rPr>
          <w:sz w:val="22"/>
          <w:szCs w:val="22"/>
          <w:highlight w:val="green"/>
          <w:u w:val="single"/>
          <w:lang w:val="en-US"/>
        </w:rPr>
        <w:t>and also</w:t>
      </w:r>
      <w:proofErr w:type="gramEnd"/>
      <w:r w:rsidR="00C24668">
        <w:rPr>
          <w:sz w:val="22"/>
          <w:szCs w:val="22"/>
          <w:highlight w:val="green"/>
          <w:u w:val="single"/>
          <w:lang w:val="en-US"/>
        </w:rPr>
        <w:t xml:space="preserve"> collaboration across roles</w:t>
      </w:r>
    </w:p>
    <w:p w14:paraId="2F6269DC" w14:textId="623B6697" w:rsidR="00AE6CFE" w:rsidRDefault="00AE6CFE" w:rsidP="00B869F9">
      <w:pPr>
        <w:rPr>
          <w:sz w:val="22"/>
          <w:szCs w:val="22"/>
          <w:lang w:val="en-US"/>
        </w:rPr>
      </w:pPr>
      <w:r w:rsidRPr="00AE6CFE">
        <w:rPr>
          <w:sz w:val="22"/>
          <w:szCs w:val="22"/>
          <w:highlight w:val="green"/>
          <w:lang w:val="en-US"/>
        </w:rPr>
        <w:lastRenderedPageBreak/>
        <w:t>Training should be designed according to people’s different roles, so that the training is both relevant and fit the backgrounds of the participants and the challenges they experience. When working in teams during a training session or a course, the experience should ideally be designed so that people with different roles need to work together – this supports not only team building, but also the ability to collaborate across roles.</w:t>
      </w:r>
      <w:r w:rsidR="00F35DD4">
        <w:rPr>
          <w:sz w:val="22"/>
          <w:szCs w:val="22"/>
          <w:lang w:val="en-US"/>
        </w:rPr>
        <w:t xml:space="preserve"> </w:t>
      </w:r>
      <w:r w:rsidR="00F35DD4" w:rsidRPr="00F35DD4">
        <w:rPr>
          <w:sz w:val="22"/>
          <w:szCs w:val="22"/>
          <w:highlight w:val="green"/>
          <w:lang w:val="en-US"/>
        </w:rPr>
        <w:t>For example, a challenge could require network knowledge to do network scanning and find a vulnerable service, whereas programming skills would be required to either exploit or patch the vulnerability.</w:t>
      </w:r>
      <w:r w:rsidR="00F35DD4">
        <w:rPr>
          <w:sz w:val="22"/>
          <w:szCs w:val="22"/>
          <w:lang w:val="en-US"/>
        </w:rPr>
        <w:t xml:space="preserve">  </w:t>
      </w:r>
      <w:r w:rsidR="00ED7E29" w:rsidRPr="00ED7E29">
        <w:rPr>
          <w:sz w:val="22"/>
          <w:szCs w:val="22"/>
          <w:highlight w:val="cyan"/>
          <w:lang w:val="en-US"/>
        </w:rPr>
        <w:t>There is also a need for thinking across attack (red) and defense (blue) – as to master one side, you also need to understand the other. For this reason, platforms and courses should be designed to train for both sides.</w:t>
      </w:r>
    </w:p>
    <w:p w14:paraId="572C1931" w14:textId="77777777" w:rsidR="00701489" w:rsidRPr="00BC2613" w:rsidRDefault="00701489" w:rsidP="00B869F9">
      <w:pPr>
        <w:rPr>
          <w:sz w:val="22"/>
          <w:szCs w:val="22"/>
          <w:lang w:val="en-US"/>
        </w:rPr>
      </w:pPr>
    </w:p>
    <w:p w14:paraId="56E4797A" w14:textId="62438C93" w:rsidR="004528B4" w:rsidRPr="00BC2613" w:rsidRDefault="0059040C" w:rsidP="00B869F9">
      <w:pPr>
        <w:rPr>
          <w:sz w:val="22"/>
          <w:szCs w:val="22"/>
          <w:u w:val="single"/>
          <w:lang w:val="en-US"/>
        </w:rPr>
      </w:pPr>
      <w:r>
        <w:rPr>
          <w:sz w:val="22"/>
          <w:szCs w:val="22"/>
          <w:u w:val="single"/>
          <w:lang w:val="en-US"/>
        </w:rPr>
        <w:t>7</w:t>
      </w:r>
      <w:r w:rsidR="004528B4" w:rsidRPr="00BC2613">
        <w:rPr>
          <w:sz w:val="22"/>
          <w:szCs w:val="22"/>
          <w:u w:val="single"/>
          <w:lang w:val="en-US"/>
        </w:rPr>
        <w:t>. Combining theory and practice</w:t>
      </w:r>
    </w:p>
    <w:p w14:paraId="088F3093" w14:textId="574A7B47" w:rsidR="00D00B68" w:rsidRDefault="00D00B68" w:rsidP="00B869F9">
      <w:pPr>
        <w:rPr>
          <w:sz w:val="22"/>
          <w:szCs w:val="22"/>
          <w:lang w:val="en-US"/>
        </w:rPr>
      </w:pPr>
      <w:r w:rsidRPr="00BC2613">
        <w:rPr>
          <w:sz w:val="22"/>
          <w:szCs w:val="22"/>
          <w:lang w:val="en-US"/>
        </w:rPr>
        <w:t xml:space="preserve">The best learning happens when theory and practice is combined, and in general we recommend breaking down the learning blocks in small parts: It of course depends on topics, but in general it is good to have practical/hands-on problems, experiments or cases every time a new tool, concept or method is introduced. This reinforces the learning of this new tool/concept/method and makes the </w:t>
      </w:r>
      <w:r w:rsidR="00AE2FCA">
        <w:rPr>
          <w:sz w:val="22"/>
          <w:szCs w:val="22"/>
          <w:lang w:val="en-US"/>
        </w:rPr>
        <w:t>learner</w:t>
      </w:r>
      <w:r w:rsidRPr="00BC2613">
        <w:rPr>
          <w:sz w:val="22"/>
          <w:szCs w:val="22"/>
          <w:lang w:val="en-US"/>
        </w:rPr>
        <w:t xml:space="preserve"> ready to build further knowledge on top. People learn differently and have different preferences in terms of learning styles, so the exact pattern and mix of theory and practice will always depend on the </w:t>
      </w:r>
      <w:r w:rsidR="004E7199" w:rsidRPr="00BC2613">
        <w:rPr>
          <w:sz w:val="22"/>
          <w:szCs w:val="22"/>
          <w:lang w:val="en-US"/>
        </w:rPr>
        <w:t>individual</w:t>
      </w:r>
      <w:r w:rsidRPr="00BC2613">
        <w:rPr>
          <w:sz w:val="22"/>
          <w:szCs w:val="22"/>
          <w:lang w:val="en-US"/>
        </w:rPr>
        <w:t>.</w:t>
      </w:r>
      <w:r w:rsidR="00F35DD4">
        <w:rPr>
          <w:sz w:val="22"/>
          <w:szCs w:val="22"/>
          <w:lang w:val="en-US"/>
        </w:rPr>
        <w:t xml:space="preserve"> </w:t>
      </w:r>
      <w:r w:rsidR="00F35DD4" w:rsidRPr="00F35DD4">
        <w:rPr>
          <w:sz w:val="22"/>
          <w:szCs w:val="22"/>
          <w:highlight w:val="green"/>
          <w:lang w:val="en-US"/>
        </w:rPr>
        <w:t>An example could be to build training paths with components, where each component contains (1) introduction/theory, (2) practical challenge and (3) reflection/feedback.</w:t>
      </w:r>
    </w:p>
    <w:p w14:paraId="40921EB4" w14:textId="77777777" w:rsidR="00701489" w:rsidRPr="00BC2613" w:rsidRDefault="00701489" w:rsidP="00B869F9">
      <w:pPr>
        <w:rPr>
          <w:sz w:val="22"/>
          <w:szCs w:val="22"/>
          <w:lang w:val="en-US"/>
        </w:rPr>
      </w:pPr>
    </w:p>
    <w:p w14:paraId="648827D4" w14:textId="10D07CAC" w:rsidR="00D00B68" w:rsidRPr="00701489" w:rsidRDefault="0059040C" w:rsidP="00B869F9">
      <w:pPr>
        <w:rPr>
          <w:sz w:val="22"/>
          <w:szCs w:val="22"/>
          <w:u w:val="single"/>
          <w:lang w:val="en-US"/>
        </w:rPr>
      </w:pPr>
      <w:r>
        <w:rPr>
          <w:sz w:val="22"/>
          <w:szCs w:val="22"/>
          <w:u w:val="single"/>
          <w:lang w:val="en-US"/>
        </w:rPr>
        <w:t>8</w:t>
      </w:r>
      <w:r w:rsidR="00D00B68" w:rsidRPr="00701489">
        <w:rPr>
          <w:sz w:val="22"/>
          <w:szCs w:val="22"/>
          <w:u w:val="single"/>
          <w:lang w:val="en-US"/>
        </w:rPr>
        <w:t>. One thing at a time</w:t>
      </w:r>
    </w:p>
    <w:p w14:paraId="0A613658" w14:textId="79CB411C" w:rsidR="00AB6E8C" w:rsidRDefault="00AE2FCA" w:rsidP="00B869F9">
      <w:pPr>
        <w:rPr>
          <w:sz w:val="22"/>
          <w:szCs w:val="22"/>
          <w:lang w:val="en-US"/>
        </w:rPr>
      </w:pPr>
      <w:r>
        <w:rPr>
          <w:sz w:val="22"/>
          <w:szCs w:val="22"/>
          <w:lang w:val="en-US"/>
        </w:rPr>
        <w:t xml:space="preserve">For many learners </w:t>
      </w:r>
      <w:r w:rsidR="00003E99">
        <w:rPr>
          <w:sz w:val="22"/>
          <w:szCs w:val="22"/>
          <w:lang w:val="en-US"/>
        </w:rPr>
        <w:t>who</w:t>
      </w:r>
      <w:r>
        <w:rPr>
          <w:sz w:val="22"/>
          <w:szCs w:val="22"/>
          <w:lang w:val="en-US"/>
        </w:rPr>
        <w:t xml:space="preserve"> are new to cyber security, the initial learning steps can be overwhelming with many words, methods, </w:t>
      </w:r>
      <w:r w:rsidR="004E7199">
        <w:rPr>
          <w:sz w:val="22"/>
          <w:szCs w:val="22"/>
          <w:lang w:val="en-US"/>
        </w:rPr>
        <w:t>concepts,</w:t>
      </w:r>
      <w:r>
        <w:rPr>
          <w:sz w:val="22"/>
          <w:szCs w:val="22"/>
          <w:lang w:val="en-US"/>
        </w:rPr>
        <w:t xml:space="preserve"> and tools. Add on top that the learners also might need to accustom themselves </w:t>
      </w:r>
      <w:r w:rsidR="006E5C88">
        <w:rPr>
          <w:sz w:val="22"/>
          <w:szCs w:val="22"/>
          <w:lang w:val="en-US"/>
        </w:rPr>
        <w:t>to</w:t>
      </w:r>
      <w:r>
        <w:rPr>
          <w:sz w:val="22"/>
          <w:szCs w:val="22"/>
          <w:lang w:val="en-US"/>
        </w:rPr>
        <w:t xml:space="preserve"> a new platform, including how to access the materials, different kind of cyber ranges or virtual labs, and point/scoring systems. We recommend that material is designed with this observation in mind, </w:t>
      </w:r>
      <w:r w:rsidR="00701489">
        <w:rPr>
          <w:sz w:val="22"/>
          <w:szCs w:val="22"/>
          <w:lang w:val="en-US"/>
        </w:rPr>
        <w:t xml:space="preserve">so the learning curve becomes manageable. </w:t>
      </w:r>
      <w:r w:rsidR="00487506">
        <w:rPr>
          <w:sz w:val="22"/>
          <w:szCs w:val="22"/>
          <w:lang w:val="en-US"/>
        </w:rPr>
        <w:t xml:space="preserve">On the other hand, it is also important that the learners feel they are learning something new: </w:t>
      </w:r>
      <w:r w:rsidR="00BA4EAF">
        <w:rPr>
          <w:sz w:val="22"/>
          <w:szCs w:val="22"/>
          <w:lang w:val="en-US"/>
        </w:rPr>
        <w:t>Therefore, it</w:t>
      </w:r>
      <w:r w:rsidR="00AB6E8C">
        <w:rPr>
          <w:sz w:val="22"/>
          <w:szCs w:val="22"/>
          <w:lang w:val="en-US"/>
        </w:rPr>
        <w:t xml:space="preserve"> </w:t>
      </w:r>
      <w:r w:rsidR="00487506">
        <w:rPr>
          <w:sz w:val="22"/>
          <w:szCs w:val="22"/>
          <w:lang w:val="en-US"/>
        </w:rPr>
        <w:t>is recommended to think outside the “usual toolbox”</w:t>
      </w:r>
      <w:r w:rsidR="001F517F">
        <w:rPr>
          <w:sz w:val="22"/>
          <w:szCs w:val="22"/>
          <w:lang w:val="en-US"/>
        </w:rPr>
        <w:t xml:space="preserve">. </w:t>
      </w:r>
      <w:r w:rsidR="00F35DD4" w:rsidRPr="00863951">
        <w:rPr>
          <w:sz w:val="22"/>
          <w:szCs w:val="22"/>
          <w:highlight w:val="green"/>
          <w:lang w:val="en-US"/>
        </w:rPr>
        <w:t xml:space="preserve">An example of an easy learning curve could be that the first challenge </w:t>
      </w:r>
      <w:r w:rsidR="00863951" w:rsidRPr="00863951">
        <w:rPr>
          <w:sz w:val="22"/>
          <w:szCs w:val="22"/>
          <w:highlight w:val="green"/>
          <w:lang w:val="en-US"/>
        </w:rPr>
        <w:t xml:space="preserve">is merely to insert a flag given in the challenge description, the next is to find a flag on a simple website, and the next again to solve a simple challenge that does not require any tools. Thus, the learner will learn a small new step for every </w:t>
      </w:r>
      <w:proofErr w:type="gramStart"/>
      <w:r w:rsidR="00863951" w:rsidRPr="00863951">
        <w:rPr>
          <w:sz w:val="22"/>
          <w:szCs w:val="22"/>
          <w:highlight w:val="green"/>
          <w:lang w:val="en-US"/>
        </w:rPr>
        <w:t>challenge, and</w:t>
      </w:r>
      <w:proofErr w:type="gramEnd"/>
      <w:r w:rsidR="00863951" w:rsidRPr="00863951">
        <w:rPr>
          <w:sz w:val="22"/>
          <w:szCs w:val="22"/>
          <w:highlight w:val="green"/>
          <w:lang w:val="en-US"/>
        </w:rPr>
        <w:t xml:space="preserve"> based on this be able to solve more advanced tasks.</w:t>
      </w:r>
    </w:p>
    <w:p w14:paraId="14231701" w14:textId="77777777" w:rsidR="00AE6CFE" w:rsidRDefault="00AE6CFE" w:rsidP="00B869F9">
      <w:pPr>
        <w:rPr>
          <w:sz w:val="22"/>
          <w:szCs w:val="22"/>
          <w:lang w:val="en-US"/>
        </w:rPr>
      </w:pPr>
    </w:p>
    <w:p w14:paraId="2118638A" w14:textId="3FE53BA7" w:rsidR="00AB6E8C" w:rsidRPr="00AB6E8C" w:rsidRDefault="0059040C" w:rsidP="00AB6E8C">
      <w:pPr>
        <w:rPr>
          <w:sz w:val="22"/>
          <w:szCs w:val="22"/>
          <w:u w:val="single"/>
          <w:lang w:val="en-US"/>
        </w:rPr>
      </w:pPr>
      <w:r>
        <w:rPr>
          <w:sz w:val="22"/>
          <w:szCs w:val="22"/>
          <w:u w:val="single"/>
          <w:lang w:val="en-US"/>
        </w:rPr>
        <w:t>9</w:t>
      </w:r>
      <w:r w:rsidR="00AB6E8C" w:rsidRPr="00AB6E8C">
        <w:rPr>
          <w:sz w:val="22"/>
          <w:szCs w:val="22"/>
          <w:u w:val="single"/>
          <w:lang w:val="en-US"/>
        </w:rPr>
        <w:t>. Ease of use</w:t>
      </w:r>
    </w:p>
    <w:p w14:paraId="3FAF6F3D" w14:textId="71D46175" w:rsidR="00AB6E8C" w:rsidRDefault="00AB6E8C" w:rsidP="00AB6E8C">
      <w:pPr>
        <w:rPr>
          <w:sz w:val="22"/>
          <w:szCs w:val="22"/>
          <w:lang w:val="en-US"/>
        </w:rPr>
      </w:pPr>
      <w:r w:rsidRPr="00AB6E8C">
        <w:rPr>
          <w:sz w:val="22"/>
          <w:szCs w:val="22"/>
          <w:lang w:val="en-US"/>
        </w:rPr>
        <w:t xml:space="preserve">A learning platform or a cyber range should be easy and intuitive to use for the learner. This means that it should be simple for inexperienced users to access resources and navigate the platform or cyber range. If platforms become too unpolished or too complex, the learner may use more energy navigating the platform or cyber range, rather than </w:t>
      </w:r>
      <w:r>
        <w:rPr>
          <w:sz w:val="22"/>
          <w:szCs w:val="22"/>
          <w:lang w:val="en-US"/>
        </w:rPr>
        <w:t>obtaining the skills and knowledge planned.</w:t>
      </w:r>
      <w:r w:rsidR="00863951">
        <w:rPr>
          <w:sz w:val="22"/>
          <w:szCs w:val="22"/>
          <w:lang w:val="en-US"/>
        </w:rPr>
        <w:t xml:space="preserve"> </w:t>
      </w:r>
      <w:r w:rsidR="00863951" w:rsidRPr="00863951">
        <w:rPr>
          <w:sz w:val="22"/>
          <w:szCs w:val="22"/>
          <w:highlight w:val="green"/>
          <w:lang w:val="en-US"/>
        </w:rPr>
        <w:t xml:space="preserve">For </w:t>
      </w:r>
      <w:r w:rsidR="00863951" w:rsidRPr="00863951">
        <w:rPr>
          <w:sz w:val="22"/>
          <w:szCs w:val="22"/>
          <w:highlight w:val="green"/>
          <w:lang w:val="en-US"/>
        </w:rPr>
        <w:lastRenderedPageBreak/>
        <w:t>example, it should be intuitive which steps to follow for a beginner – especially if the training is without (much) supervision.</w:t>
      </w:r>
    </w:p>
    <w:p w14:paraId="371D3336" w14:textId="77777777" w:rsidR="00AE6CFE" w:rsidRDefault="00AE6CFE" w:rsidP="00AB6E8C">
      <w:pPr>
        <w:rPr>
          <w:sz w:val="22"/>
          <w:szCs w:val="22"/>
          <w:lang w:val="en-US"/>
        </w:rPr>
      </w:pPr>
    </w:p>
    <w:p w14:paraId="4BF29F7D" w14:textId="77248B2B" w:rsidR="00954CE1" w:rsidRPr="00AE6CFE" w:rsidRDefault="0059040C" w:rsidP="00AB6E8C">
      <w:pPr>
        <w:rPr>
          <w:sz w:val="22"/>
          <w:szCs w:val="22"/>
          <w:u w:val="single"/>
          <w:lang w:val="en-US"/>
        </w:rPr>
      </w:pPr>
      <w:r>
        <w:rPr>
          <w:sz w:val="22"/>
          <w:szCs w:val="22"/>
          <w:u w:val="single"/>
          <w:lang w:val="en-US"/>
        </w:rPr>
        <w:t>10</w:t>
      </w:r>
      <w:r w:rsidR="00954CE1" w:rsidRPr="00AE6CFE">
        <w:rPr>
          <w:sz w:val="22"/>
          <w:szCs w:val="22"/>
          <w:u w:val="single"/>
          <w:lang w:val="en-US"/>
        </w:rPr>
        <w:t>. ChatGPT (and other LLMs) safe challenges</w:t>
      </w:r>
    </w:p>
    <w:p w14:paraId="6EB14106" w14:textId="1CD81BA6" w:rsidR="00AB6E8C" w:rsidRPr="00BC2613" w:rsidRDefault="0032090A" w:rsidP="00B869F9">
      <w:pPr>
        <w:rPr>
          <w:sz w:val="22"/>
          <w:szCs w:val="22"/>
          <w:lang w:val="en-US"/>
        </w:rPr>
      </w:pPr>
      <w:r>
        <w:rPr>
          <w:sz w:val="22"/>
          <w:szCs w:val="22"/>
          <w:lang w:val="en-US"/>
        </w:rPr>
        <w:t xml:space="preserve">ChatGPT and other Large Language Models are amazing for many purposes – including for learning. However, challenges and exercises need to be “GPT Safe” in the sense that they should not be solvable by merely </w:t>
      </w:r>
      <w:r w:rsidR="00FA2CE2">
        <w:rPr>
          <w:sz w:val="22"/>
          <w:szCs w:val="22"/>
          <w:lang w:val="en-US"/>
        </w:rPr>
        <w:t>providing the challenge description. It can be just too hard for participants to resist from cheating when easy points are in sight.</w:t>
      </w:r>
    </w:p>
    <w:p w14:paraId="11A2599A" w14:textId="77777777" w:rsidR="004528B4" w:rsidRPr="00BC2613" w:rsidRDefault="004528B4" w:rsidP="00B869F9">
      <w:pPr>
        <w:rPr>
          <w:sz w:val="22"/>
          <w:szCs w:val="22"/>
          <w:lang w:val="en-US"/>
        </w:rPr>
      </w:pPr>
    </w:p>
    <w:p w14:paraId="1B9BCB3C" w14:textId="4AE0B094" w:rsidR="00B869F9" w:rsidRPr="00BC2613" w:rsidRDefault="0059040C" w:rsidP="00B869F9">
      <w:pPr>
        <w:rPr>
          <w:sz w:val="22"/>
          <w:szCs w:val="22"/>
          <w:u w:val="single"/>
          <w:lang w:val="en-US"/>
        </w:rPr>
      </w:pPr>
      <w:r>
        <w:rPr>
          <w:sz w:val="22"/>
          <w:szCs w:val="22"/>
          <w:u w:val="single"/>
          <w:lang w:val="en-US"/>
        </w:rPr>
        <w:t>11</w:t>
      </w:r>
      <w:r w:rsidR="00B869F9" w:rsidRPr="00BC2613">
        <w:rPr>
          <w:sz w:val="22"/>
          <w:szCs w:val="22"/>
          <w:u w:val="single"/>
          <w:lang w:val="en-US"/>
        </w:rPr>
        <w:t>. Collaborative learning</w:t>
      </w:r>
    </w:p>
    <w:p w14:paraId="686E52B2" w14:textId="2887F2D4" w:rsidR="004528B4" w:rsidRDefault="00B869F9" w:rsidP="00B869F9">
      <w:pPr>
        <w:rPr>
          <w:sz w:val="22"/>
          <w:szCs w:val="22"/>
          <w:lang w:val="en-US"/>
        </w:rPr>
      </w:pPr>
      <w:r w:rsidRPr="00BC2613">
        <w:rPr>
          <w:sz w:val="22"/>
          <w:szCs w:val="22"/>
          <w:lang w:val="en-US"/>
        </w:rPr>
        <w:t xml:space="preserve">Learning together is always a great way of learning: Instead of solving exercises and problems alone, it is recommended to let </w:t>
      </w:r>
      <w:r w:rsidR="00AE2FCA">
        <w:rPr>
          <w:sz w:val="22"/>
          <w:szCs w:val="22"/>
          <w:lang w:val="en-US"/>
        </w:rPr>
        <w:t>learner</w:t>
      </w:r>
      <w:r w:rsidRPr="00BC2613">
        <w:rPr>
          <w:sz w:val="22"/>
          <w:szCs w:val="22"/>
          <w:lang w:val="en-US"/>
        </w:rPr>
        <w:t xml:space="preserve">s work together: This often leads to good discussions </w:t>
      </w:r>
      <w:r w:rsidR="004528B4" w:rsidRPr="00BC2613">
        <w:rPr>
          <w:sz w:val="22"/>
          <w:szCs w:val="22"/>
          <w:lang w:val="en-US"/>
        </w:rPr>
        <w:t xml:space="preserve">which support the learning process, and situations where </w:t>
      </w:r>
      <w:r w:rsidR="00AE2FCA">
        <w:rPr>
          <w:sz w:val="22"/>
          <w:szCs w:val="22"/>
          <w:lang w:val="en-US"/>
        </w:rPr>
        <w:t>learner</w:t>
      </w:r>
      <w:r w:rsidR="004528B4" w:rsidRPr="00BC2613">
        <w:rPr>
          <w:sz w:val="22"/>
          <w:szCs w:val="22"/>
          <w:lang w:val="en-US"/>
        </w:rPr>
        <w:t>s are helping each other is also good learning for all part</w:t>
      </w:r>
      <w:r w:rsidR="005123B8">
        <w:rPr>
          <w:sz w:val="22"/>
          <w:szCs w:val="22"/>
          <w:lang w:val="en-US"/>
        </w:rPr>
        <w:t>ies involved</w:t>
      </w:r>
      <w:r w:rsidR="004528B4" w:rsidRPr="00BC2613">
        <w:rPr>
          <w:sz w:val="22"/>
          <w:szCs w:val="22"/>
          <w:lang w:val="en-US"/>
        </w:rPr>
        <w:t xml:space="preserve">. Compared to working individually, it decreases the risk of being stuck and increases </w:t>
      </w:r>
      <w:r w:rsidR="005D3DE1" w:rsidRPr="00BC2613">
        <w:rPr>
          <w:sz w:val="22"/>
          <w:szCs w:val="22"/>
          <w:lang w:val="en-US"/>
        </w:rPr>
        <w:t>motivation</w:t>
      </w:r>
      <w:r w:rsidR="004528B4" w:rsidRPr="00BC2613">
        <w:rPr>
          <w:sz w:val="22"/>
          <w:szCs w:val="22"/>
          <w:lang w:val="en-US"/>
        </w:rPr>
        <w:t xml:space="preserve"> and fun</w:t>
      </w:r>
      <w:r w:rsidR="005123B8">
        <w:rPr>
          <w:sz w:val="22"/>
          <w:szCs w:val="22"/>
          <w:lang w:val="en-US"/>
        </w:rPr>
        <w:t xml:space="preserve"> for the learner</w:t>
      </w:r>
      <w:r w:rsidR="004528B4" w:rsidRPr="00BC2613">
        <w:rPr>
          <w:sz w:val="22"/>
          <w:szCs w:val="22"/>
          <w:lang w:val="en-US"/>
        </w:rPr>
        <w:t xml:space="preserve">. As a bonus, </w:t>
      </w:r>
      <w:r w:rsidR="00AE2FCA">
        <w:rPr>
          <w:sz w:val="22"/>
          <w:szCs w:val="22"/>
          <w:lang w:val="en-US"/>
        </w:rPr>
        <w:t>learner</w:t>
      </w:r>
      <w:r w:rsidR="004528B4" w:rsidRPr="00BC2613">
        <w:rPr>
          <w:sz w:val="22"/>
          <w:szCs w:val="22"/>
          <w:lang w:val="en-US"/>
        </w:rPr>
        <w:t xml:space="preserve">s get to know each other better. For </w:t>
      </w:r>
      <w:r w:rsidR="00AB6E8C">
        <w:rPr>
          <w:sz w:val="22"/>
          <w:szCs w:val="22"/>
          <w:lang w:val="en-US"/>
        </w:rPr>
        <w:t>most</w:t>
      </w:r>
      <w:r w:rsidR="004528B4" w:rsidRPr="00BC2613">
        <w:rPr>
          <w:sz w:val="22"/>
          <w:szCs w:val="22"/>
          <w:lang w:val="en-US"/>
        </w:rPr>
        <w:t xml:space="preserve"> tasks, we recommend working in smaller groups of 2-4 </w:t>
      </w:r>
      <w:r w:rsidR="00AE2FCA">
        <w:rPr>
          <w:sz w:val="22"/>
          <w:szCs w:val="22"/>
          <w:lang w:val="en-US"/>
        </w:rPr>
        <w:t>learner</w:t>
      </w:r>
      <w:r w:rsidR="004528B4" w:rsidRPr="00BC2613">
        <w:rPr>
          <w:sz w:val="22"/>
          <w:szCs w:val="22"/>
          <w:lang w:val="en-US"/>
        </w:rPr>
        <w:t>s, but this depends of course on the tasks at hand.</w:t>
      </w:r>
      <w:r w:rsidR="00716875">
        <w:rPr>
          <w:sz w:val="22"/>
          <w:szCs w:val="22"/>
          <w:lang w:val="en-US"/>
        </w:rPr>
        <w:t xml:space="preserve"> Another way to motivate for collaborative learning would be to give an option of earning badges by helping others.</w:t>
      </w:r>
    </w:p>
    <w:p w14:paraId="21166104" w14:textId="77777777" w:rsidR="00C24668" w:rsidRPr="00BC2613" w:rsidRDefault="00C24668" w:rsidP="00B869F9">
      <w:pPr>
        <w:rPr>
          <w:sz w:val="22"/>
          <w:szCs w:val="22"/>
          <w:lang w:val="en-US"/>
        </w:rPr>
      </w:pPr>
    </w:p>
    <w:p w14:paraId="2946B312" w14:textId="77777777" w:rsidR="00701489" w:rsidRDefault="00701489" w:rsidP="00B869F9">
      <w:pPr>
        <w:rPr>
          <w:sz w:val="22"/>
          <w:szCs w:val="22"/>
          <w:lang w:val="en-US"/>
        </w:rPr>
      </w:pPr>
    </w:p>
    <w:p w14:paraId="64798E62" w14:textId="28E82876" w:rsidR="004528B4" w:rsidRPr="00701489" w:rsidRDefault="00EB4D6D" w:rsidP="00B869F9">
      <w:pPr>
        <w:rPr>
          <w:sz w:val="22"/>
          <w:szCs w:val="22"/>
          <w:u w:val="single"/>
          <w:lang w:val="en-US"/>
        </w:rPr>
      </w:pPr>
      <w:r>
        <w:rPr>
          <w:sz w:val="22"/>
          <w:szCs w:val="22"/>
          <w:u w:val="single"/>
          <w:lang w:val="en-US"/>
        </w:rPr>
        <w:t>1</w:t>
      </w:r>
      <w:r w:rsidR="0059040C">
        <w:rPr>
          <w:sz w:val="22"/>
          <w:szCs w:val="22"/>
          <w:u w:val="single"/>
          <w:lang w:val="en-US"/>
        </w:rPr>
        <w:t>2</w:t>
      </w:r>
      <w:r w:rsidR="004528B4" w:rsidRPr="00701489">
        <w:rPr>
          <w:sz w:val="22"/>
          <w:szCs w:val="22"/>
          <w:u w:val="single"/>
          <w:lang w:val="en-US"/>
        </w:rPr>
        <w:t>. Gamification with a clear mission</w:t>
      </w:r>
    </w:p>
    <w:p w14:paraId="0A57FB40" w14:textId="036C35CF" w:rsidR="00D00B68" w:rsidRDefault="00D00B68" w:rsidP="00B869F9">
      <w:pPr>
        <w:rPr>
          <w:sz w:val="22"/>
          <w:szCs w:val="22"/>
          <w:lang w:val="en-US"/>
        </w:rPr>
      </w:pPr>
      <w:r w:rsidRPr="00BC2613">
        <w:rPr>
          <w:sz w:val="22"/>
          <w:szCs w:val="22"/>
          <w:lang w:val="en-US"/>
        </w:rPr>
        <w:t xml:space="preserve">Gamification is often setup as solving problems and getting points – or in the cyber security world to solve challenges and get flags – which then give points. </w:t>
      </w:r>
      <w:r w:rsidR="00BC2613" w:rsidRPr="00BC2613">
        <w:rPr>
          <w:sz w:val="22"/>
          <w:szCs w:val="22"/>
          <w:lang w:val="en-US"/>
        </w:rPr>
        <w:t>This often works well, and it is impressive to see how much engagement and motivation gamification creates. However, the effects of gamification can be further boosted by working with missions and storylines instead of “just” getting flags or points. For example, building a storyline of infiltrating a malicious actor through their website might be more</w:t>
      </w:r>
      <w:r w:rsidR="00BC2613">
        <w:rPr>
          <w:sz w:val="22"/>
          <w:szCs w:val="22"/>
          <w:lang w:val="en-US"/>
        </w:rPr>
        <w:t xml:space="preserve"> engaging for the </w:t>
      </w:r>
      <w:r w:rsidR="00AE2FCA">
        <w:rPr>
          <w:sz w:val="22"/>
          <w:szCs w:val="22"/>
          <w:lang w:val="en-US"/>
        </w:rPr>
        <w:t>learner</w:t>
      </w:r>
      <w:r w:rsidR="00BC2613">
        <w:rPr>
          <w:sz w:val="22"/>
          <w:szCs w:val="22"/>
          <w:lang w:val="en-US"/>
        </w:rPr>
        <w:t xml:space="preserve">s than to simply find a website vulnerability (even though the actual task is the same). This principle is not to make the tasks more complex or </w:t>
      </w:r>
      <w:r w:rsidR="005D3DE1">
        <w:rPr>
          <w:sz w:val="22"/>
          <w:szCs w:val="22"/>
          <w:lang w:val="en-US"/>
        </w:rPr>
        <w:t>less</w:t>
      </w:r>
      <w:r w:rsidR="00BC2613">
        <w:rPr>
          <w:sz w:val="22"/>
          <w:szCs w:val="22"/>
          <w:lang w:val="en-US"/>
        </w:rPr>
        <w:t xml:space="preserve"> explained, but to build the right storylines where the goals </w:t>
      </w:r>
      <w:r w:rsidR="00950F29">
        <w:rPr>
          <w:sz w:val="22"/>
          <w:szCs w:val="22"/>
          <w:lang w:val="en-US"/>
        </w:rPr>
        <w:t>are</w:t>
      </w:r>
      <w:r w:rsidR="00BC2613">
        <w:rPr>
          <w:sz w:val="22"/>
          <w:szCs w:val="22"/>
          <w:lang w:val="en-US"/>
        </w:rPr>
        <w:t xml:space="preserve"> larger than</w:t>
      </w:r>
      <w:r w:rsidR="005D4B2C">
        <w:rPr>
          <w:sz w:val="22"/>
          <w:szCs w:val="22"/>
          <w:lang w:val="en-US"/>
        </w:rPr>
        <w:t xml:space="preserve"> simply</w:t>
      </w:r>
      <w:r w:rsidR="00BC2613">
        <w:rPr>
          <w:sz w:val="22"/>
          <w:szCs w:val="22"/>
          <w:lang w:val="en-US"/>
        </w:rPr>
        <w:t xml:space="preserve"> getting a flag.</w:t>
      </w:r>
    </w:p>
    <w:p w14:paraId="666C3F52" w14:textId="77777777" w:rsidR="00701489" w:rsidRDefault="00701489" w:rsidP="00B869F9">
      <w:pPr>
        <w:rPr>
          <w:sz w:val="22"/>
          <w:szCs w:val="22"/>
          <w:lang w:val="en-US"/>
        </w:rPr>
      </w:pPr>
    </w:p>
    <w:p w14:paraId="1AE37C08" w14:textId="5728197B" w:rsidR="00BC2613" w:rsidRPr="00701489" w:rsidRDefault="00954CE1" w:rsidP="00B869F9">
      <w:pPr>
        <w:rPr>
          <w:sz w:val="22"/>
          <w:szCs w:val="22"/>
          <w:u w:val="single"/>
          <w:lang w:val="en-US"/>
        </w:rPr>
      </w:pPr>
      <w:r>
        <w:rPr>
          <w:sz w:val="22"/>
          <w:szCs w:val="22"/>
          <w:u w:val="single"/>
          <w:lang w:val="en-US"/>
        </w:rPr>
        <w:t>1</w:t>
      </w:r>
      <w:r w:rsidR="0059040C">
        <w:rPr>
          <w:sz w:val="22"/>
          <w:szCs w:val="22"/>
          <w:u w:val="single"/>
          <w:lang w:val="en-US"/>
        </w:rPr>
        <w:t>3</w:t>
      </w:r>
      <w:r w:rsidR="00BC2613" w:rsidRPr="00701489">
        <w:rPr>
          <w:sz w:val="22"/>
          <w:szCs w:val="22"/>
          <w:u w:val="single"/>
          <w:lang w:val="en-US"/>
        </w:rPr>
        <w:t>. Clearly described tasks</w:t>
      </w:r>
    </w:p>
    <w:p w14:paraId="600D7A46" w14:textId="369D1CDE" w:rsidR="00BC2613" w:rsidRDefault="00BC2613" w:rsidP="00B869F9">
      <w:pPr>
        <w:rPr>
          <w:sz w:val="22"/>
          <w:szCs w:val="22"/>
          <w:lang w:val="en-US"/>
        </w:rPr>
      </w:pPr>
      <w:r>
        <w:rPr>
          <w:sz w:val="22"/>
          <w:szCs w:val="22"/>
          <w:lang w:val="en-US"/>
        </w:rPr>
        <w:t xml:space="preserve">In the cyber security </w:t>
      </w:r>
      <w:r w:rsidR="008B773C">
        <w:rPr>
          <w:sz w:val="22"/>
          <w:szCs w:val="22"/>
          <w:lang w:val="en-US"/>
        </w:rPr>
        <w:t>community</w:t>
      </w:r>
      <w:r>
        <w:rPr>
          <w:sz w:val="22"/>
          <w:szCs w:val="22"/>
          <w:lang w:val="en-US"/>
        </w:rPr>
        <w:t xml:space="preserve">, there are many implicit understandings. When training people outside of this </w:t>
      </w:r>
      <w:r w:rsidR="008B773C">
        <w:rPr>
          <w:sz w:val="22"/>
          <w:szCs w:val="22"/>
          <w:lang w:val="en-US"/>
        </w:rPr>
        <w:t xml:space="preserve">specific </w:t>
      </w:r>
      <w:r>
        <w:rPr>
          <w:sz w:val="22"/>
          <w:szCs w:val="22"/>
          <w:lang w:val="en-US"/>
        </w:rPr>
        <w:t xml:space="preserve">community, </w:t>
      </w:r>
      <w:r w:rsidR="008B773C">
        <w:rPr>
          <w:sz w:val="22"/>
          <w:szCs w:val="22"/>
          <w:lang w:val="en-US"/>
        </w:rPr>
        <w:t xml:space="preserve">it is easy to get lost. A description of an exercise, where the </w:t>
      </w:r>
      <w:r w:rsidR="00AE2FCA">
        <w:rPr>
          <w:sz w:val="22"/>
          <w:szCs w:val="22"/>
          <w:lang w:val="en-US"/>
        </w:rPr>
        <w:t>learner</w:t>
      </w:r>
      <w:r w:rsidR="008B773C">
        <w:rPr>
          <w:sz w:val="22"/>
          <w:szCs w:val="22"/>
          <w:lang w:val="en-US"/>
        </w:rPr>
        <w:t xml:space="preserve">s were supposed to exploit a samba vulnerability, gain access to a server, and find a file on that server </w:t>
      </w:r>
      <w:r w:rsidR="008168A7">
        <w:rPr>
          <w:sz w:val="22"/>
          <w:szCs w:val="22"/>
          <w:lang w:val="en-US"/>
        </w:rPr>
        <w:t xml:space="preserve">with the name flag.txt, once had the description “Have you ever tried dancing samba? Neither have we, but it might come in handy here”. With this, the </w:t>
      </w:r>
      <w:r w:rsidR="00AE2FCA">
        <w:rPr>
          <w:sz w:val="22"/>
          <w:szCs w:val="22"/>
          <w:lang w:val="en-US"/>
        </w:rPr>
        <w:t>learner</w:t>
      </w:r>
      <w:r w:rsidR="008168A7">
        <w:rPr>
          <w:sz w:val="22"/>
          <w:szCs w:val="22"/>
          <w:lang w:val="en-US"/>
        </w:rPr>
        <w:t xml:space="preserve"> would have no clue where to start and </w:t>
      </w:r>
      <w:r w:rsidR="008168A7">
        <w:rPr>
          <w:sz w:val="22"/>
          <w:szCs w:val="22"/>
          <w:lang w:val="en-US"/>
        </w:rPr>
        <w:lastRenderedPageBreak/>
        <w:t xml:space="preserve">what to achieve. It might be a fun description for a CTF competition, where part of the competition is to decode that specific language, but it is not suitable in a training context. </w:t>
      </w:r>
      <w:r>
        <w:rPr>
          <w:sz w:val="22"/>
          <w:szCs w:val="22"/>
          <w:lang w:val="en-US"/>
        </w:rPr>
        <w:t xml:space="preserve">This principle depends a bit on how supervised the </w:t>
      </w:r>
      <w:r w:rsidR="00AE2FCA">
        <w:rPr>
          <w:sz w:val="22"/>
          <w:szCs w:val="22"/>
          <w:lang w:val="en-US"/>
        </w:rPr>
        <w:t>learner</w:t>
      </w:r>
      <w:r>
        <w:rPr>
          <w:sz w:val="22"/>
          <w:szCs w:val="22"/>
          <w:lang w:val="en-US"/>
        </w:rPr>
        <w:t>s are: The more they are expected to work independently, the more important</w:t>
      </w:r>
      <w:r w:rsidR="008168A7">
        <w:rPr>
          <w:sz w:val="22"/>
          <w:szCs w:val="22"/>
          <w:lang w:val="en-US"/>
        </w:rPr>
        <w:t xml:space="preserve"> it is that descriptions are clear.</w:t>
      </w:r>
      <w:r w:rsidR="005D4B2C">
        <w:rPr>
          <w:sz w:val="22"/>
          <w:szCs w:val="22"/>
          <w:lang w:val="en-US"/>
        </w:rPr>
        <w:t xml:space="preserve"> </w:t>
      </w:r>
      <w:r w:rsidR="00AB6E8C">
        <w:rPr>
          <w:sz w:val="22"/>
          <w:szCs w:val="22"/>
          <w:lang w:val="en-US"/>
        </w:rPr>
        <w:t>It is important to explain “implicit” terminology, like 0-day, SIEM etc. – at least it should always be carefully considered to write out abbreviations in full.</w:t>
      </w:r>
    </w:p>
    <w:p w14:paraId="09CD288E" w14:textId="77777777" w:rsidR="00701489" w:rsidRDefault="00701489" w:rsidP="00B869F9">
      <w:pPr>
        <w:rPr>
          <w:sz w:val="22"/>
          <w:szCs w:val="22"/>
          <w:lang w:val="en-US"/>
        </w:rPr>
      </w:pPr>
    </w:p>
    <w:p w14:paraId="686078BD" w14:textId="49F0B16C" w:rsidR="00BC2613" w:rsidRPr="002D15CC" w:rsidRDefault="00AB6E8C" w:rsidP="00B869F9">
      <w:pPr>
        <w:rPr>
          <w:sz w:val="22"/>
          <w:szCs w:val="22"/>
          <w:u w:val="single"/>
          <w:lang w:val="en-US"/>
        </w:rPr>
      </w:pPr>
      <w:r>
        <w:rPr>
          <w:sz w:val="22"/>
          <w:szCs w:val="22"/>
          <w:u w:val="single"/>
          <w:lang w:val="en-US"/>
        </w:rPr>
        <w:t>1</w:t>
      </w:r>
      <w:r w:rsidR="0059040C">
        <w:rPr>
          <w:sz w:val="22"/>
          <w:szCs w:val="22"/>
          <w:u w:val="single"/>
          <w:lang w:val="en-US"/>
        </w:rPr>
        <w:t>4</w:t>
      </w:r>
      <w:r w:rsidR="00BC2613" w:rsidRPr="002D15CC">
        <w:rPr>
          <w:sz w:val="22"/>
          <w:szCs w:val="22"/>
          <w:u w:val="single"/>
          <w:lang w:val="en-US"/>
        </w:rPr>
        <w:t>. Hints are important</w:t>
      </w:r>
    </w:p>
    <w:p w14:paraId="1D1AA7F0" w14:textId="1BF23E0B" w:rsidR="004528B4" w:rsidRDefault="00593688" w:rsidP="00B869F9">
      <w:pPr>
        <w:rPr>
          <w:sz w:val="22"/>
          <w:szCs w:val="22"/>
          <w:lang w:val="en-US"/>
        </w:rPr>
      </w:pPr>
      <w:r>
        <w:rPr>
          <w:sz w:val="22"/>
          <w:szCs w:val="22"/>
          <w:lang w:val="en-US"/>
        </w:rPr>
        <w:t xml:space="preserve">While some level of frustration is okay, it is important not to be completely blocked without any possibility to advance. </w:t>
      </w:r>
      <w:r w:rsidR="00950F29">
        <w:rPr>
          <w:sz w:val="22"/>
          <w:szCs w:val="22"/>
          <w:lang w:val="en-US"/>
        </w:rPr>
        <w:t>That is</w:t>
      </w:r>
      <w:r>
        <w:rPr>
          <w:sz w:val="22"/>
          <w:szCs w:val="22"/>
          <w:lang w:val="en-US"/>
        </w:rPr>
        <w:t xml:space="preserve"> why hints are important. On the other hand, there is also a lot of learning in figuring things out, and much satisfaction in succeeding with this. This makes it non-trivial to provide the right hints – also, it can be difficult to automatize, since the hints ideally are depending on the individual learner (or group of learners) and their </w:t>
      </w:r>
      <w:r w:rsidR="002D15CC">
        <w:rPr>
          <w:sz w:val="22"/>
          <w:szCs w:val="22"/>
          <w:lang w:val="en-US"/>
        </w:rPr>
        <w:t>progress</w:t>
      </w:r>
      <w:r>
        <w:rPr>
          <w:sz w:val="22"/>
          <w:szCs w:val="22"/>
          <w:lang w:val="en-US"/>
        </w:rPr>
        <w:t>.</w:t>
      </w:r>
      <w:r w:rsidR="00B61288">
        <w:rPr>
          <w:sz w:val="22"/>
          <w:szCs w:val="22"/>
          <w:lang w:val="en-US"/>
        </w:rPr>
        <w:t xml:space="preserve"> </w:t>
      </w:r>
      <w:r w:rsidR="00954CE1">
        <w:rPr>
          <w:sz w:val="22"/>
          <w:szCs w:val="22"/>
          <w:lang w:val="en-US"/>
        </w:rPr>
        <w:t>AI and the use of Large Language Models is something that should be considered in this context, as it might be an efficient and scalable way to provide context-based hints.</w:t>
      </w:r>
    </w:p>
    <w:p w14:paraId="77403C49" w14:textId="77777777" w:rsidR="002D15CC" w:rsidRDefault="002D15CC" w:rsidP="00B869F9">
      <w:pPr>
        <w:rPr>
          <w:sz w:val="22"/>
          <w:szCs w:val="22"/>
          <w:lang w:val="en-US"/>
        </w:rPr>
      </w:pPr>
    </w:p>
    <w:p w14:paraId="532A2BE3" w14:textId="11EABBFA" w:rsidR="002D15CC" w:rsidRPr="005B1B40" w:rsidRDefault="002D15CC" w:rsidP="00B869F9">
      <w:pPr>
        <w:rPr>
          <w:sz w:val="22"/>
          <w:szCs w:val="22"/>
          <w:u w:val="single"/>
          <w:lang w:val="en-US"/>
        </w:rPr>
      </w:pPr>
      <w:r w:rsidRPr="005B1B40">
        <w:rPr>
          <w:sz w:val="22"/>
          <w:szCs w:val="22"/>
          <w:u w:val="single"/>
          <w:lang w:val="en-US"/>
        </w:rPr>
        <w:t>1</w:t>
      </w:r>
      <w:r w:rsidR="0059040C">
        <w:rPr>
          <w:sz w:val="22"/>
          <w:szCs w:val="22"/>
          <w:u w:val="single"/>
          <w:lang w:val="en-US"/>
        </w:rPr>
        <w:t>5</w:t>
      </w:r>
      <w:r w:rsidRPr="005B1B40">
        <w:rPr>
          <w:sz w:val="22"/>
          <w:szCs w:val="22"/>
          <w:u w:val="single"/>
          <w:lang w:val="en-US"/>
        </w:rPr>
        <w:t xml:space="preserve">. A proper </w:t>
      </w:r>
      <w:proofErr w:type="gramStart"/>
      <w:r w:rsidRPr="005B1B40">
        <w:rPr>
          <w:sz w:val="22"/>
          <w:szCs w:val="22"/>
          <w:u w:val="single"/>
          <w:lang w:val="en-US"/>
        </w:rPr>
        <w:t>debrief</w:t>
      </w:r>
      <w:proofErr w:type="gramEnd"/>
      <w:r w:rsidR="000F71F5">
        <w:rPr>
          <w:sz w:val="22"/>
          <w:szCs w:val="22"/>
          <w:u w:val="single"/>
          <w:lang w:val="en-US"/>
        </w:rPr>
        <w:t xml:space="preserve"> </w:t>
      </w:r>
    </w:p>
    <w:p w14:paraId="4B0F24B7" w14:textId="0734D419" w:rsidR="00D01F0D" w:rsidRDefault="00487506" w:rsidP="00B869F9">
      <w:pPr>
        <w:rPr>
          <w:sz w:val="22"/>
          <w:szCs w:val="22"/>
          <w:lang w:val="en-US"/>
        </w:rPr>
      </w:pPr>
      <w:r>
        <w:rPr>
          <w:sz w:val="22"/>
          <w:szCs w:val="22"/>
          <w:lang w:val="en-US"/>
        </w:rPr>
        <w:t>After finishing a course or learning lecture it is important to debrief and go through the learnings. This helps the learner retain what is learned. It is also a good opportunity to collect feedback for future improvements.</w:t>
      </w:r>
      <w:r w:rsidR="00863951">
        <w:rPr>
          <w:sz w:val="22"/>
          <w:szCs w:val="22"/>
          <w:lang w:val="en-US"/>
        </w:rPr>
        <w:t xml:space="preserve"> </w:t>
      </w:r>
      <w:r w:rsidR="00863951" w:rsidRPr="003D4187">
        <w:rPr>
          <w:sz w:val="22"/>
          <w:szCs w:val="22"/>
          <w:highlight w:val="green"/>
          <w:lang w:val="en-US"/>
        </w:rPr>
        <w:t>Examples of debrief questions could be: What was the most important learnings for you from this course?</w:t>
      </w:r>
      <w:r w:rsidR="00863951">
        <w:rPr>
          <w:sz w:val="22"/>
          <w:szCs w:val="22"/>
          <w:lang w:val="en-US"/>
        </w:rPr>
        <w:t xml:space="preserve"> </w:t>
      </w:r>
      <w:r w:rsidR="00863951" w:rsidRPr="00863951">
        <w:rPr>
          <w:sz w:val="22"/>
          <w:szCs w:val="22"/>
          <w:highlight w:val="green"/>
          <w:lang w:val="en-US"/>
        </w:rPr>
        <w:t>Which new skills did you acquire? How can what you learned be applied in your everyday life, personally and professionally?</w:t>
      </w:r>
    </w:p>
    <w:p w14:paraId="53F95578" w14:textId="77777777" w:rsidR="00D01F0D" w:rsidRDefault="00D01F0D" w:rsidP="00B869F9">
      <w:pPr>
        <w:rPr>
          <w:sz w:val="22"/>
          <w:szCs w:val="22"/>
          <w:lang w:val="en-US"/>
        </w:rPr>
      </w:pPr>
    </w:p>
    <w:p w14:paraId="74BE36F8" w14:textId="517EC38E" w:rsidR="00D01F0D" w:rsidRPr="00AE6CFE" w:rsidRDefault="00D01F0D" w:rsidP="00B869F9">
      <w:pPr>
        <w:rPr>
          <w:sz w:val="22"/>
          <w:szCs w:val="22"/>
          <w:u w:val="single"/>
          <w:lang w:val="en-US"/>
        </w:rPr>
      </w:pPr>
      <w:r w:rsidRPr="00AE6CFE">
        <w:rPr>
          <w:sz w:val="22"/>
          <w:szCs w:val="22"/>
          <w:u w:val="single"/>
          <w:lang w:val="en-US"/>
        </w:rPr>
        <w:t>1</w:t>
      </w:r>
      <w:r w:rsidR="0059040C">
        <w:rPr>
          <w:sz w:val="22"/>
          <w:szCs w:val="22"/>
          <w:u w:val="single"/>
          <w:lang w:val="en-US"/>
        </w:rPr>
        <w:t>6</w:t>
      </w:r>
      <w:r w:rsidRPr="00AE6CFE">
        <w:rPr>
          <w:sz w:val="22"/>
          <w:szCs w:val="22"/>
          <w:u w:val="single"/>
          <w:lang w:val="en-US"/>
        </w:rPr>
        <w:t>. Making achievements visible</w:t>
      </w:r>
    </w:p>
    <w:p w14:paraId="27496613" w14:textId="10B96986" w:rsidR="00487506" w:rsidRDefault="000F71F5" w:rsidP="00B869F9">
      <w:pPr>
        <w:rPr>
          <w:sz w:val="22"/>
          <w:szCs w:val="22"/>
          <w:lang w:val="en-US"/>
        </w:rPr>
      </w:pPr>
      <w:r>
        <w:rPr>
          <w:sz w:val="22"/>
          <w:szCs w:val="22"/>
          <w:lang w:val="en-US"/>
        </w:rPr>
        <w:t>It is also important to equip the learners with visible proofs of their achievements such as certificates and/or badges. Not only does i</w:t>
      </w:r>
      <w:r w:rsidR="00D01F0D">
        <w:rPr>
          <w:sz w:val="22"/>
          <w:szCs w:val="22"/>
          <w:lang w:val="en-US"/>
        </w:rPr>
        <w:t xml:space="preserve">t give the user a more satisfactory experience, </w:t>
      </w:r>
      <w:proofErr w:type="gramStart"/>
      <w:r w:rsidR="00D01F0D">
        <w:rPr>
          <w:sz w:val="22"/>
          <w:szCs w:val="22"/>
          <w:lang w:val="en-US"/>
        </w:rPr>
        <w:t>it</w:t>
      </w:r>
      <w:proofErr w:type="gramEnd"/>
      <w:r w:rsidR="00D01F0D">
        <w:rPr>
          <w:sz w:val="22"/>
          <w:szCs w:val="22"/>
          <w:lang w:val="en-US"/>
        </w:rPr>
        <w:t xml:space="preserve"> </w:t>
      </w:r>
      <w:r w:rsidR="007D6E2A">
        <w:rPr>
          <w:sz w:val="22"/>
          <w:szCs w:val="22"/>
          <w:lang w:val="en-US"/>
        </w:rPr>
        <w:t xml:space="preserve">also provides a valuable recognition for external purposes, and can be used on e.g. social media and in CVs. </w:t>
      </w:r>
    </w:p>
    <w:p w14:paraId="6295B8FD" w14:textId="77777777" w:rsidR="00D01F0D" w:rsidRDefault="00D01F0D" w:rsidP="00B869F9">
      <w:pPr>
        <w:rPr>
          <w:sz w:val="22"/>
          <w:szCs w:val="22"/>
          <w:lang w:val="en-US"/>
        </w:rPr>
      </w:pPr>
    </w:p>
    <w:p w14:paraId="754B5C10" w14:textId="193764A2" w:rsidR="5C516330" w:rsidRPr="00AE6CFE" w:rsidRDefault="00EB4D6D" w:rsidP="5C516330">
      <w:pPr>
        <w:rPr>
          <w:sz w:val="22"/>
          <w:szCs w:val="22"/>
          <w:u w:val="single"/>
          <w:lang w:val="en-US"/>
        </w:rPr>
      </w:pPr>
      <w:r w:rsidRPr="00AE6CFE">
        <w:rPr>
          <w:sz w:val="22"/>
          <w:szCs w:val="22"/>
          <w:u w:val="single"/>
          <w:lang w:val="en-US"/>
        </w:rPr>
        <w:t>1</w:t>
      </w:r>
      <w:r w:rsidR="0059040C">
        <w:rPr>
          <w:sz w:val="22"/>
          <w:szCs w:val="22"/>
          <w:u w:val="single"/>
          <w:lang w:val="en-US"/>
        </w:rPr>
        <w:t>7</w:t>
      </w:r>
      <w:r w:rsidRPr="00AE6CFE">
        <w:rPr>
          <w:sz w:val="22"/>
          <w:szCs w:val="22"/>
          <w:u w:val="single"/>
          <w:lang w:val="en-US"/>
        </w:rPr>
        <w:t xml:space="preserve">. </w:t>
      </w:r>
      <w:proofErr w:type="gramStart"/>
      <w:r w:rsidRPr="00AE6CFE">
        <w:rPr>
          <w:sz w:val="22"/>
          <w:szCs w:val="22"/>
          <w:u w:val="single"/>
          <w:lang w:val="en-US"/>
        </w:rPr>
        <w:t>Taking into account</w:t>
      </w:r>
      <w:proofErr w:type="gramEnd"/>
      <w:r w:rsidRPr="00AE6CFE">
        <w:rPr>
          <w:sz w:val="22"/>
          <w:szCs w:val="22"/>
          <w:u w:val="single"/>
          <w:lang w:val="en-US"/>
        </w:rPr>
        <w:t xml:space="preserve"> self-efficacy</w:t>
      </w:r>
    </w:p>
    <w:p w14:paraId="69FE6DD7" w14:textId="1C210E3C" w:rsidR="00EB4D6D" w:rsidRDefault="00EB4D6D" w:rsidP="5C516330">
      <w:pPr>
        <w:rPr>
          <w:sz w:val="22"/>
          <w:szCs w:val="22"/>
          <w:lang w:val="en-US"/>
        </w:rPr>
      </w:pPr>
      <w:r>
        <w:rPr>
          <w:sz w:val="22"/>
          <w:szCs w:val="22"/>
          <w:lang w:val="en-US"/>
        </w:rPr>
        <w:t xml:space="preserve">Self-efficacy is a person’s belief in their ability to perform a task or achieve a </w:t>
      </w:r>
      <w:proofErr w:type="gramStart"/>
      <w:r>
        <w:rPr>
          <w:sz w:val="22"/>
          <w:szCs w:val="22"/>
          <w:lang w:val="en-US"/>
        </w:rPr>
        <w:t>goal, and</w:t>
      </w:r>
      <w:proofErr w:type="gramEnd"/>
      <w:r>
        <w:rPr>
          <w:sz w:val="22"/>
          <w:szCs w:val="22"/>
          <w:lang w:val="en-US"/>
        </w:rPr>
        <w:t xml:space="preserve"> plays an important role for both performance and motivation. Some people might start out with a low self-efficacy, making it important to give them positive experiences with their own achievements from the beginning. And for those starting out with a high self-efficacy, it is also important that they </w:t>
      </w:r>
      <w:proofErr w:type="gramStart"/>
      <w:r>
        <w:rPr>
          <w:sz w:val="22"/>
          <w:szCs w:val="22"/>
          <w:lang w:val="en-US"/>
        </w:rPr>
        <w:t>are able to</w:t>
      </w:r>
      <w:proofErr w:type="gramEnd"/>
      <w:r>
        <w:rPr>
          <w:sz w:val="22"/>
          <w:szCs w:val="22"/>
          <w:lang w:val="en-US"/>
        </w:rPr>
        <w:t xml:space="preserve"> accomplish their expectations. In general, it is just </w:t>
      </w:r>
      <w:r w:rsidR="000F71F5">
        <w:rPr>
          <w:sz w:val="22"/>
          <w:szCs w:val="22"/>
          <w:lang w:val="en-US"/>
        </w:rPr>
        <w:t>important</w:t>
      </w:r>
      <w:r>
        <w:rPr>
          <w:sz w:val="22"/>
          <w:szCs w:val="22"/>
          <w:lang w:val="en-US"/>
        </w:rPr>
        <w:t xml:space="preserve"> that the learners </w:t>
      </w:r>
      <w:r w:rsidR="000F71F5">
        <w:rPr>
          <w:sz w:val="22"/>
          <w:szCs w:val="22"/>
          <w:lang w:val="en-US"/>
        </w:rPr>
        <w:t>can</w:t>
      </w:r>
      <w:r>
        <w:rPr>
          <w:sz w:val="22"/>
          <w:szCs w:val="22"/>
          <w:lang w:val="en-US"/>
        </w:rPr>
        <w:t xml:space="preserve"> complete the tasks they start out with, instead of being stuck. A particular consequence is that </w:t>
      </w:r>
      <w:r w:rsidR="000F71F5">
        <w:rPr>
          <w:sz w:val="22"/>
          <w:szCs w:val="22"/>
          <w:lang w:val="en-US"/>
        </w:rPr>
        <w:t xml:space="preserve">mechanisms should be in place to help everybody starting out at the right level. Also, this related to having a hint </w:t>
      </w:r>
      <w:proofErr w:type="gramStart"/>
      <w:r w:rsidR="000F71F5">
        <w:rPr>
          <w:sz w:val="22"/>
          <w:szCs w:val="22"/>
          <w:lang w:val="en-US"/>
        </w:rPr>
        <w:t>system</w:t>
      </w:r>
      <w:proofErr w:type="gramEnd"/>
      <w:r w:rsidR="000F71F5">
        <w:rPr>
          <w:sz w:val="22"/>
          <w:szCs w:val="22"/>
          <w:lang w:val="en-US"/>
        </w:rPr>
        <w:t xml:space="preserve"> so people are not being stuck.</w:t>
      </w:r>
    </w:p>
    <w:p w14:paraId="7DA4DFEA" w14:textId="77777777" w:rsidR="00EB4D6D" w:rsidRDefault="00EB4D6D" w:rsidP="5C516330">
      <w:pPr>
        <w:rPr>
          <w:sz w:val="22"/>
          <w:szCs w:val="22"/>
          <w:lang w:val="en-US"/>
        </w:rPr>
      </w:pPr>
    </w:p>
    <w:p w14:paraId="63AC9201" w14:textId="4126C780" w:rsidR="3CAA78B2" w:rsidRPr="00B47BFC" w:rsidRDefault="121C64BC" w:rsidP="5C516330">
      <w:pPr>
        <w:rPr>
          <w:sz w:val="22"/>
          <w:szCs w:val="22"/>
          <w:u w:val="single"/>
          <w:lang w:val="en-US"/>
        </w:rPr>
      </w:pPr>
      <w:r w:rsidRPr="00B47BFC">
        <w:rPr>
          <w:sz w:val="22"/>
          <w:szCs w:val="22"/>
          <w:u w:val="single"/>
          <w:lang w:val="en-US"/>
        </w:rPr>
        <w:t>1</w:t>
      </w:r>
      <w:r w:rsidR="0059040C">
        <w:rPr>
          <w:sz w:val="22"/>
          <w:szCs w:val="22"/>
          <w:u w:val="single"/>
          <w:lang w:val="en-US"/>
        </w:rPr>
        <w:t>8</w:t>
      </w:r>
      <w:r w:rsidRPr="00B47BFC">
        <w:rPr>
          <w:sz w:val="22"/>
          <w:szCs w:val="22"/>
          <w:u w:val="single"/>
          <w:lang w:val="en-US"/>
        </w:rPr>
        <w:t xml:space="preserve">. </w:t>
      </w:r>
      <w:r w:rsidR="06427D18" w:rsidRPr="00B47BFC">
        <w:rPr>
          <w:sz w:val="22"/>
          <w:szCs w:val="22"/>
          <w:u w:val="single"/>
          <w:lang w:val="en-US"/>
        </w:rPr>
        <w:t xml:space="preserve">Real-world context and experience </w:t>
      </w:r>
    </w:p>
    <w:p w14:paraId="6F67F8CA" w14:textId="6B112B30" w:rsidR="00596171" w:rsidRDefault="3689F159" w:rsidP="00DD559D">
      <w:pPr>
        <w:rPr>
          <w:sz w:val="22"/>
          <w:szCs w:val="22"/>
          <w:lang w:val="en-US"/>
        </w:rPr>
      </w:pPr>
      <w:r w:rsidRPr="416A24A9">
        <w:rPr>
          <w:sz w:val="22"/>
          <w:szCs w:val="22"/>
          <w:lang w:val="en-US"/>
        </w:rPr>
        <w:t xml:space="preserve">Design training scenarios based on real-world cybersecurity threats and use cases, using current trends such as ransomware, supply chain attack, and cloud security challenges. </w:t>
      </w:r>
      <w:r w:rsidR="130D03B9" w:rsidRPr="416A24A9">
        <w:rPr>
          <w:sz w:val="22"/>
          <w:szCs w:val="22"/>
          <w:lang w:val="en-US"/>
        </w:rPr>
        <w:t xml:space="preserve">This should help the student </w:t>
      </w:r>
      <w:r w:rsidR="57DA12AB" w:rsidRPr="416A24A9">
        <w:rPr>
          <w:sz w:val="22"/>
          <w:szCs w:val="22"/>
          <w:lang w:val="en-US"/>
        </w:rPr>
        <w:t xml:space="preserve">gain </w:t>
      </w:r>
      <w:r w:rsidR="00950F29" w:rsidRPr="416A24A9">
        <w:rPr>
          <w:sz w:val="22"/>
          <w:szCs w:val="22"/>
          <w:lang w:val="en-US"/>
        </w:rPr>
        <w:t>familiarity with</w:t>
      </w:r>
      <w:r w:rsidR="57DA12AB" w:rsidRPr="416A24A9">
        <w:rPr>
          <w:sz w:val="22"/>
          <w:szCs w:val="22"/>
          <w:lang w:val="en-US"/>
        </w:rPr>
        <w:t xml:space="preserve"> concepts that are applicable to real threats. </w:t>
      </w:r>
      <w:r w:rsidR="00022F48">
        <w:rPr>
          <w:sz w:val="22"/>
          <w:szCs w:val="22"/>
          <w:lang w:val="en-US"/>
        </w:rPr>
        <w:t xml:space="preserve">Ideally, the scenarios are as close to the </w:t>
      </w:r>
      <w:r w:rsidR="00B61288">
        <w:rPr>
          <w:sz w:val="22"/>
          <w:szCs w:val="22"/>
          <w:lang w:val="en-US"/>
        </w:rPr>
        <w:t>everyday life of the participants as possible – including the use of same or similar systems, software and operating systems.</w:t>
      </w:r>
    </w:p>
    <w:p w14:paraId="0E9AFF93" w14:textId="77777777" w:rsidR="00716875" w:rsidRPr="00DD559D" w:rsidRDefault="00716875" w:rsidP="00DD559D">
      <w:pPr>
        <w:rPr>
          <w:sz w:val="22"/>
          <w:szCs w:val="22"/>
          <w:lang w:val="en-US"/>
        </w:rPr>
      </w:pPr>
    </w:p>
    <w:p w14:paraId="356EF4A2" w14:textId="76B1D4A3" w:rsidR="00FA2CE2" w:rsidRDefault="00FA2CE2" w:rsidP="00FA2CE2">
      <w:pPr>
        <w:rPr>
          <w:sz w:val="22"/>
          <w:szCs w:val="22"/>
          <w:u w:val="single"/>
          <w:lang w:val="en-US"/>
        </w:rPr>
      </w:pPr>
      <w:r w:rsidRPr="00B47BFC">
        <w:rPr>
          <w:sz w:val="22"/>
          <w:szCs w:val="22"/>
          <w:u w:val="single"/>
          <w:lang w:val="en-US"/>
        </w:rPr>
        <w:t>1</w:t>
      </w:r>
      <w:r w:rsidR="0059040C">
        <w:rPr>
          <w:sz w:val="22"/>
          <w:szCs w:val="22"/>
          <w:u w:val="single"/>
          <w:lang w:val="en-US"/>
        </w:rPr>
        <w:t>9</w:t>
      </w:r>
      <w:r w:rsidRPr="00B47BFC">
        <w:rPr>
          <w:sz w:val="22"/>
          <w:szCs w:val="22"/>
          <w:u w:val="single"/>
          <w:lang w:val="en-US"/>
        </w:rPr>
        <w:t xml:space="preserve">. </w:t>
      </w:r>
      <w:r>
        <w:rPr>
          <w:sz w:val="22"/>
          <w:szCs w:val="22"/>
          <w:u w:val="single"/>
          <w:lang w:val="en-US"/>
        </w:rPr>
        <w:t>Training for the challenges of tomorrow</w:t>
      </w:r>
    </w:p>
    <w:p w14:paraId="035371EC" w14:textId="088F89CD" w:rsidR="00FA2CE2" w:rsidRDefault="00FA2CE2" w:rsidP="00FA2CE2">
      <w:pPr>
        <w:rPr>
          <w:sz w:val="22"/>
          <w:szCs w:val="22"/>
          <w:lang w:val="en-US"/>
        </w:rPr>
      </w:pPr>
      <w:r w:rsidRPr="00AE6CFE">
        <w:rPr>
          <w:sz w:val="22"/>
          <w:szCs w:val="22"/>
          <w:lang w:val="en-US"/>
        </w:rPr>
        <w:t>Cyber Security is moving fast forward, and threats and challenges evolve</w:t>
      </w:r>
      <w:r w:rsidR="00B8170D" w:rsidRPr="00AE6CFE">
        <w:rPr>
          <w:sz w:val="22"/>
          <w:szCs w:val="22"/>
          <w:lang w:val="en-US"/>
        </w:rPr>
        <w:t xml:space="preserve">. It is important that trainings are updated, and </w:t>
      </w:r>
      <w:r w:rsidR="008569C2" w:rsidRPr="00AE6CFE">
        <w:rPr>
          <w:sz w:val="22"/>
          <w:szCs w:val="22"/>
          <w:lang w:val="en-US"/>
        </w:rPr>
        <w:t xml:space="preserve">that new trends are quickly incorporated into the training materials. </w:t>
      </w:r>
      <w:r w:rsidR="00B8170D" w:rsidRPr="00AE6CFE">
        <w:rPr>
          <w:sz w:val="22"/>
          <w:szCs w:val="22"/>
          <w:lang w:val="en-US"/>
        </w:rPr>
        <w:t xml:space="preserve"> </w:t>
      </w:r>
      <w:r w:rsidR="00AE6CFE" w:rsidRPr="00AE6CFE">
        <w:rPr>
          <w:sz w:val="22"/>
          <w:szCs w:val="22"/>
          <w:lang w:val="en-US"/>
        </w:rPr>
        <w:t>For example, as LLM's have become more common place a new type of attack has appeared called "Training Data Poisoning". Even though this is a new concept, at the time of writing, it should be incorporated into the learning, so participants understand the underlying rules and dangers of the attack.</w:t>
      </w:r>
    </w:p>
    <w:p w14:paraId="58806E21" w14:textId="77777777" w:rsidR="00C24668" w:rsidRDefault="00C24668" w:rsidP="00FA2CE2">
      <w:pPr>
        <w:rPr>
          <w:sz w:val="22"/>
          <w:szCs w:val="22"/>
          <w:lang w:val="en-US"/>
        </w:rPr>
      </w:pPr>
    </w:p>
    <w:p w14:paraId="747E576F" w14:textId="494C4DB9" w:rsidR="00C24668" w:rsidRPr="0059040C" w:rsidRDefault="0059040C" w:rsidP="00FA2CE2">
      <w:pPr>
        <w:rPr>
          <w:sz w:val="22"/>
          <w:szCs w:val="22"/>
          <w:highlight w:val="green"/>
          <w:u w:val="single"/>
          <w:lang w:val="en-US"/>
        </w:rPr>
      </w:pPr>
      <w:r>
        <w:rPr>
          <w:sz w:val="22"/>
          <w:szCs w:val="22"/>
          <w:highlight w:val="green"/>
          <w:u w:val="single"/>
          <w:lang w:val="en-US"/>
        </w:rPr>
        <w:t>20</w:t>
      </w:r>
      <w:r w:rsidR="00C24668" w:rsidRPr="0059040C">
        <w:rPr>
          <w:sz w:val="22"/>
          <w:szCs w:val="22"/>
          <w:highlight w:val="green"/>
          <w:u w:val="single"/>
          <w:lang w:val="en-US"/>
        </w:rPr>
        <w:t>. Training for incidents</w:t>
      </w:r>
    </w:p>
    <w:p w14:paraId="2AF7A406" w14:textId="3AD041AC" w:rsidR="00C24668" w:rsidRPr="00AE6CFE" w:rsidRDefault="00C24668" w:rsidP="00FA2CE2">
      <w:pPr>
        <w:rPr>
          <w:sz w:val="22"/>
          <w:szCs w:val="22"/>
          <w:lang w:val="en-US"/>
        </w:rPr>
      </w:pPr>
      <w:r w:rsidRPr="0059040C">
        <w:rPr>
          <w:sz w:val="22"/>
          <w:szCs w:val="22"/>
          <w:highlight w:val="green"/>
          <w:lang w:val="en-US"/>
        </w:rPr>
        <w:t xml:space="preserve">Much training is </w:t>
      </w:r>
      <w:r w:rsidR="006D2B28" w:rsidRPr="0059040C">
        <w:rPr>
          <w:sz w:val="22"/>
          <w:szCs w:val="22"/>
          <w:highlight w:val="green"/>
          <w:lang w:val="en-US"/>
        </w:rPr>
        <w:t>focused</w:t>
      </w:r>
      <w:r w:rsidRPr="0059040C">
        <w:rPr>
          <w:sz w:val="22"/>
          <w:szCs w:val="22"/>
          <w:highlight w:val="green"/>
          <w:lang w:val="en-US"/>
        </w:rPr>
        <w:t xml:space="preserve"> </w:t>
      </w:r>
      <w:r w:rsidR="0059040C" w:rsidRPr="0059040C">
        <w:rPr>
          <w:sz w:val="22"/>
          <w:szCs w:val="22"/>
          <w:highlight w:val="green"/>
          <w:lang w:val="en-US"/>
        </w:rPr>
        <w:t>on</w:t>
      </w:r>
      <w:r w:rsidRPr="0059040C">
        <w:rPr>
          <w:sz w:val="22"/>
          <w:szCs w:val="22"/>
          <w:highlight w:val="green"/>
          <w:lang w:val="en-US"/>
        </w:rPr>
        <w:t xml:space="preserve"> </w:t>
      </w:r>
      <w:r w:rsidR="006D2B28" w:rsidRPr="0059040C">
        <w:rPr>
          <w:sz w:val="22"/>
          <w:szCs w:val="22"/>
          <w:highlight w:val="green"/>
          <w:lang w:val="en-US"/>
        </w:rPr>
        <w:t xml:space="preserve">prevention and detection of cyber-attacks. However, it is equally important also to </w:t>
      </w:r>
      <w:r w:rsidR="0059040C" w:rsidRPr="0059040C">
        <w:rPr>
          <w:sz w:val="22"/>
          <w:szCs w:val="22"/>
          <w:highlight w:val="green"/>
          <w:lang w:val="en-US"/>
        </w:rPr>
        <w:t>train for incident management, including aspects such as responsibilities, crisis management, communications and human burnouts.</w:t>
      </w:r>
      <w:r w:rsidR="00863951">
        <w:rPr>
          <w:sz w:val="22"/>
          <w:szCs w:val="22"/>
          <w:lang w:val="en-US"/>
        </w:rPr>
        <w:t xml:space="preserve"> </w:t>
      </w:r>
    </w:p>
    <w:p w14:paraId="2F474D25" w14:textId="77777777" w:rsidR="0077578F" w:rsidRPr="00DD559D" w:rsidRDefault="0077578F" w:rsidP="4126469A">
      <w:pPr>
        <w:rPr>
          <w:sz w:val="22"/>
          <w:szCs w:val="22"/>
          <w:lang w:val="en-US"/>
        </w:rPr>
      </w:pPr>
    </w:p>
    <w:sectPr w:rsidR="0077578F" w:rsidRPr="00DD559D">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B433B"/>
    <w:multiLevelType w:val="hybridMultilevel"/>
    <w:tmpl w:val="20A4B16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AE64D9E"/>
    <w:multiLevelType w:val="multilevel"/>
    <w:tmpl w:val="F9468A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7C1EBA"/>
    <w:multiLevelType w:val="hybridMultilevel"/>
    <w:tmpl w:val="8C5C408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FBA5C9A"/>
    <w:multiLevelType w:val="hybridMultilevel"/>
    <w:tmpl w:val="5EDC77B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1155116"/>
    <w:multiLevelType w:val="multilevel"/>
    <w:tmpl w:val="1ED6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0D7E21"/>
    <w:multiLevelType w:val="hybridMultilevel"/>
    <w:tmpl w:val="E77053E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32D12749"/>
    <w:multiLevelType w:val="hybridMultilevel"/>
    <w:tmpl w:val="29CCBC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3A994AAA"/>
    <w:multiLevelType w:val="multilevel"/>
    <w:tmpl w:val="25AE0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11A2BFE"/>
    <w:multiLevelType w:val="hybridMultilevel"/>
    <w:tmpl w:val="EE861FF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521B1016"/>
    <w:multiLevelType w:val="hybridMultilevel"/>
    <w:tmpl w:val="A08001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53343AF9"/>
    <w:multiLevelType w:val="multilevel"/>
    <w:tmpl w:val="4386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0929FF"/>
    <w:multiLevelType w:val="hybridMultilevel"/>
    <w:tmpl w:val="4D68DFAE"/>
    <w:lvl w:ilvl="0" w:tplc="0406000F">
      <w:start w:val="1"/>
      <w:numFmt w:val="decimal"/>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2" w15:restartNumberingAfterBreak="0">
    <w:nsid w:val="5DD04F8F"/>
    <w:multiLevelType w:val="multilevel"/>
    <w:tmpl w:val="B7582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092295"/>
    <w:multiLevelType w:val="hybridMultilevel"/>
    <w:tmpl w:val="80EA20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246264109">
    <w:abstractNumId w:val="2"/>
  </w:num>
  <w:num w:numId="2" w16cid:durableId="142701356">
    <w:abstractNumId w:val="3"/>
  </w:num>
  <w:num w:numId="3" w16cid:durableId="1751196697">
    <w:abstractNumId w:val="6"/>
  </w:num>
  <w:num w:numId="4" w16cid:durableId="1872717029">
    <w:abstractNumId w:val="5"/>
  </w:num>
  <w:num w:numId="5" w16cid:durableId="1874071812">
    <w:abstractNumId w:val="8"/>
  </w:num>
  <w:num w:numId="6" w16cid:durableId="1984386013">
    <w:abstractNumId w:val="0"/>
  </w:num>
  <w:num w:numId="7" w16cid:durableId="489251854">
    <w:abstractNumId w:val="13"/>
  </w:num>
  <w:num w:numId="8" w16cid:durableId="681053241">
    <w:abstractNumId w:val="11"/>
  </w:num>
  <w:num w:numId="9" w16cid:durableId="848831602">
    <w:abstractNumId w:val="9"/>
  </w:num>
  <w:num w:numId="10" w16cid:durableId="1072049754">
    <w:abstractNumId w:val="12"/>
  </w:num>
  <w:num w:numId="11" w16cid:durableId="1334138016">
    <w:abstractNumId w:val="10"/>
  </w:num>
  <w:num w:numId="12" w16cid:durableId="1475560166">
    <w:abstractNumId w:val="4"/>
  </w:num>
  <w:num w:numId="13" w16cid:durableId="2125540293">
    <w:abstractNumId w:val="7"/>
  </w:num>
  <w:num w:numId="14" w16cid:durableId="567959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2"/>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407"/>
    <w:rsid w:val="00003E99"/>
    <w:rsid w:val="000072FD"/>
    <w:rsid w:val="00022F48"/>
    <w:rsid w:val="0006072E"/>
    <w:rsid w:val="00072C41"/>
    <w:rsid w:val="000820D8"/>
    <w:rsid w:val="000C002B"/>
    <w:rsid w:val="000F71F5"/>
    <w:rsid w:val="001F517F"/>
    <w:rsid w:val="00214E7D"/>
    <w:rsid w:val="002762AD"/>
    <w:rsid w:val="002B2448"/>
    <w:rsid w:val="002B7346"/>
    <w:rsid w:val="002D15CC"/>
    <w:rsid w:val="0032090A"/>
    <w:rsid w:val="003718B1"/>
    <w:rsid w:val="003B40E3"/>
    <w:rsid w:val="003B6EB5"/>
    <w:rsid w:val="003D32C6"/>
    <w:rsid w:val="003D4187"/>
    <w:rsid w:val="004528B4"/>
    <w:rsid w:val="00476790"/>
    <w:rsid w:val="00487506"/>
    <w:rsid w:val="004E7199"/>
    <w:rsid w:val="004F425B"/>
    <w:rsid w:val="005123B8"/>
    <w:rsid w:val="0059040C"/>
    <w:rsid w:val="00593688"/>
    <w:rsid w:val="00596171"/>
    <w:rsid w:val="005B1B40"/>
    <w:rsid w:val="005D3DE1"/>
    <w:rsid w:val="005D4B2C"/>
    <w:rsid w:val="00670DD3"/>
    <w:rsid w:val="006D2B28"/>
    <w:rsid w:val="006E5C88"/>
    <w:rsid w:val="00701489"/>
    <w:rsid w:val="00716875"/>
    <w:rsid w:val="007351AA"/>
    <w:rsid w:val="00767A4C"/>
    <w:rsid w:val="0077578F"/>
    <w:rsid w:val="007B4EA3"/>
    <w:rsid w:val="007D6E2A"/>
    <w:rsid w:val="00801830"/>
    <w:rsid w:val="008168A7"/>
    <w:rsid w:val="008352BA"/>
    <w:rsid w:val="008453A2"/>
    <w:rsid w:val="008569C2"/>
    <w:rsid w:val="00863951"/>
    <w:rsid w:val="008B773C"/>
    <w:rsid w:val="00902F28"/>
    <w:rsid w:val="00926826"/>
    <w:rsid w:val="009410CB"/>
    <w:rsid w:val="00950F29"/>
    <w:rsid w:val="00954CE1"/>
    <w:rsid w:val="00987117"/>
    <w:rsid w:val="00A26407"/>
    <w:rsid w:val="00A6167B"/>
    <w:rsid w:val="00AB6E8C"/>
    <w:rsid w:val="00AE2FCA"/>
    <w:rsid w:val="00AE6CFE"/>
    <w:rsid w:val="00AF6DE9"/>
    <w:rsid w:val="00B12DF2"/>
    <w:rsid w:val="00B144AD"/>
    <w:rsid w:val="00B47BFC"/>
    <w:rsid w:val="00B53232"/>
    <w:rsid w:val="00B61288"/>
    <w:rsid w:val="00B8170D"/>
    <w:rsid w:val="00B869F9"/>
    <w:rsid w:val="00BA4EAF"/>
    <w:rsid w:val="00BB63BA"/>
    <w:rsid w:val="00BC2613"/>
    <w:rsid w:val="00C24668"/>
    <w:rsid w:val="00C37EED"/>
    <w:rsid w:val="00C74338"/>
    <w:rsid w:val="00D00B68"/>
    <w:rsid w:val="00D012F5"/>
    <w:rsid w:val="00D01F0D"/>
    <w:rsid w:val="00D523DF"/>
    <w:rsid w:val="00D72B6A"/>
    <w:rsid w:val="00DD559D"/>
    <w:rsid w:val="00DF2256"/>
    <w:rsid w:val="00E55C5D"/>
    <w:rsid w:val="00EB4D6D"/>
    <w:rsid w:val="00ED7E29"/>
    <w:rsid w:val="00F35DD4"/>
    <w:rsid w:val="00F52980"/>
    <w:rsid w:val="00F728B9"/>
    <w:rsid w:val="00FA2CE2"/>
    <w:rsid w:val="00FF36F6"/>
    <w:rsid w:val="06427D18"/>
    <w:rsid w:val="121C64BC"/>
    <w:rsid w:val="130D03B9"/>
    <w:rsid w:val="2A127826"/>
    <w:rsid w:val="2FB3F6BC"/>
    <w:rsid w:val="3689F159"/>
    <w:rsid w:val="3CAA78B2"/>
    <w:rsid w:val="4126469A"/>
    <w:rsid w:val="416A24A9"/>
    <w:rsid w:val="5349DB5A"/>
    <w:rsid w:val="57DA12AB"/>
    <w:rsid w:val="5C5163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D461"/>
  <w15:chartTrackingRefBased/>
  <w15:docId w15:val="{F86E596E-7760-6048-8E32-14DD8820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A264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264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26407"/>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26407"/>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26407"/>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2640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2640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2640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2640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26407"/>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26407"/>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26407"/>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26407"/>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26407"/>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2640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2640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2640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26407"/>
    <w:rPr>
      <w:rFonts w:eastAsiaTheme="majorEastAsia" w:cstheme="majorBidi"/>
      <w:color w:val="272727" w:themeColor="text1" w:themeTint="D8"/>
    </w:rPr>
  </w:style>
  <w:style w:type="paragraph" w:styleId="Titel">
    <w:name w:val="Title"/>
    <w:basedOn w:val="Normal"/>
    <w:next w:val="Normal"/>
    <w:link w:val="TitelTegn"/>
    <w:uiPriority w:val="10"/>
    <w:qFormat/>
    <w:rsid w:val="00A264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2640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2640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2640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2640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26407"/>
    <w:rPr>
      <w:i/>
      <w:iCs/>
      <w:color w:val="404040" w:themeColor="text1" w:themeTint="BF"/>
    </w:rPr>
  </w:style>
  <w:style w:type="paragraph" w:styleId="Listeafsnit">
    <w:name w:val="List Paragraph"/>
    <w:basedOn w:val="Normal"/>
    <w:uiPriority w:val="34"/>
    <w:qFormat/>
    <w:rsid w:val="00A26407"/>
    <w:pPr>
      <w:ind w:left="720"/>
      <w:contextualSpacing/>
    </w:pPr>
  </w:style>
  <w:style w:type="character" w:styleId="Kraftigfremhvning">
    <w:name w:val="Intense Emphasis"/>
    <w:basedOn w:val="Standardskrifttypeiafsnit"/>
    <w:uiPriority w:val="21"/>
    <w:qFormat/>
    <w:rsid w:val="00A26407"/>
    <w:rPr>
      <w:i/>
      <w:iCs/>
      <w:color w:val="0F4761" w:themeColor="accent1" w:themeShade="BF"/>
    </w:rPr>
  </w:style>
  <w:style w:type="paragraph" w:styleId="Strktcitat">
    <w:name w:val="Intense Quote"/>
    <w:basedOn w:val="Normal"/>
    <w:next w:val="Normal"/>
    <w:link w:val="StrktcitatTegn"/>
    <w:uiPriority w:val="30"/>
    <w:qFormat/>
    <w:rsid w:val="00A264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26407"/>
    <w:rPr>
      <w:i/>
      <w:iCs/>
      <w:color w:val="0F4761" w:themeColor="accent1" w:themeShade="BF"/>
    </w:rPr>
  </w:style>
  <w:style w:type="character" w:styleId="Kraftighenvisning">
    <w:name w:val="Intense Reference"/>
    <w:basedOn w:val="Standardskrifttypeiafsnit"/>
    <w:uiPriority w:val="32"/>
    <w:qFormat/>
    <w:rsid w:val="00A26407"/>
    <w:rPr>
      <w:b/>
      <w:bCs/>
      <w:smallCaps/>
      <w:color w:val="0F4761" w:themeColor="accent1" w:themeShade="BF"/>
      <w:spacing w:val="5"/>
    </w:rPr>
  </w:style>
  <w:style w:type="paragraph" w:styleId="Korrektur">
    <w:name w:val="Revision"/>
    <w:hidden/>
    <w:uiPriority w:val="99"/>
    <w:semiHidden/>
    <w:rsid w:val="00003E99"/>
    <w:pPr>
      <w:spacing w:after="0" w:line="240" w:lineRule="auto"/>
    </w:pPr>
  </w:style>
  <w:style w:type="paragraph" w:styleId="Kommentartekst">
    <w:name w:val="annotation text"/>
    <w:basedOn w:val="Normal"/>
    <w:link w:val="KommentartekstTegn"/>
    <w:uiPriority w:val="99"/>
    <w:unhideWhenUsed/>
    <w:rsid w:val="005D3DE1"/>
    <w:pPr>
      <w:spacing w:line="240" w:lineRule="auto"/>
    </w:pPr>
    <w:rPr>
      <w:sz w:val="20"/>
      <w:szCs w:val="20"/>
    </w:rPr>
  </w:style>
  <w:style w:type="character" w:customStyle="1" w:styleId="KommentartekstTegn">
    <w:name w:val="Kommentartekst Tegn"/>
    <w:basedOn w:val="Standardskrifttypeiafsnit"/>
    <w:link w:val="Kommentartekst"/>
    <w:uiPriority w:val="99"/>
    <w:rsid w:val="005D3DE1"/>
    <w:rPr>
      <w:sz w:val="20"/>
      <w:szCs w:val="20"/>
    </w:rPr>
  </w:style>
  <w:style w:type="character" w:styleId="Kommentarhenvisning">
    <w:name w:val="annotation reference"/>
    <w:basedOn w:val="Standardskrifttypeiafsnit"/>
    <w:uiPriority w:val="99"/>
    <w:semiHidden/>
    <w:unhideWhenUsed/>
    <w:rsid w:val="005D3DE1"/>
    <w:rPr>
      <w:sz w:val="16"/>
      <w:szCs w:val="16"/>
    </w:rPr>
  </w:style>
  <w:style w:type="paragraph" w:styleId="Kommentaremne">
    <w:name w:val="annotation subject"/>
    <w:basedOn w:val="Kommentartekst"/>
    <w:next w:val="Kommentartekst"/>
    <w:link w:val="KommentaremneTegn"/>
    <w:uiPriority w:val="99"/>
    <w:semiHidden/>
    <w:unhideWhenUsed/>
    <w:rsid w:val="002B2448"/>
    <w:rPr>
      <w:b/>
      <w:bCs/>
    </w:rPr>
  </w:style>
  <w:style w:type="character" w:customStyle="1" w:styleId="KommentaremneTegn">
    <w:name w:val="Kommentaremne Tegn"/>
    <w:basedOn w:val="KommentartekstTegn"/>
    <w:link w:val="Kommentaremne"/>
    <w:uiPriority w:val="99"/>
    <w:semiHidden/>
    <w:rsid w:val="002B24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2527700">
      <w:bodyDiv w:val="1"/>
      <w:marLeft w:val="0"/>
      <w:marRight w:val="0"/>
      <w:marTop w:val="0"/>
      <w:marBottom w:val="0"/>
      <w:divBdr>
        <w:top w:val="none" w:sz="0" w:space="0" w:color="auto"/>
        <w:left w:val="none" w:sz="0" w:space="0" w:color="auto"/>
        <w:bottom w:val="none" w:sz="0" w:space="0" w:color="auto"/>
        <w:right w:val="none" w:sz="0" w:space="0" w:color="auto"/>
      </w:divBdr>
      <w:divsChild>
        <w:div w:id="175073235">
          <w:marLeft w:val="540"/>
          <w:marRight w:val="0"/>
          <w:marTop w:val="0"/>
          <w:marBottom w:val="0"/>
          <w:divBdr>
            <w:top w:val="none" w:sz="0" w:space="0" w:color="auto"/>
            <w:left w:val="none" w:sz="0" w:space="0" w:color="auto"/>
            <w:bottom w:val="none" w:sz="0" w:space="0" w:color="auto"/>
            <w:right w:val="none" w:sz="0" w:space="0" w:color="auto"/>
          </w:divBdr>
        </w:div>
        <w:div w:id="509493310">
          <w:marLeft w:val="1140"/>
          <w:marRight w:val="600"/>
          <w:marTop w:val="0"/>
          <w:marBottom w:val="0"/>
          <w:divBdr>
            <w:top w:val="none" w:sz="0" w:space="0" w:color="auto"/>
            <w:left w:val="none" w:sz="0" w:space="0" w:color="auto"/>
            <w:bottom w:val="none" w:sz="0" w:space="0" w:color="auto"/>
            <w:right w:val="none" w:sz="0" w:space="0" w:color="auto"/>
          </w:divBdr>
        </w:div>
        <w:div w:id="923611344">
          <w:marLeft w:val="1140"/>
          <w:marRight w:val="600"/>
          <w:marTop w:val="0"/>
          <w:marBottom w:val="0"/>
          <w:divBdr>
            <w:top w:val="none" w:sz="0" w:space="0" w:color="auto"/>
            <w:left w:val="none" w:sz="0" w:space="0" w:color="auto"/>
            <w:bottom w:val="none" w:sz="0" w:space="0" w:color="auto"/>
            <w:right w:val="none" w:sz="0" w:space="0" w:color="auto"/>
          </w:divBdr>
        </w:div>
        <w:div w:id="648171943">
          <w:marLeft w:val="1140"/>
          <w:marRight w:val="600"/>
          <w:marTop w:val="0"/>
          <w:marBottom w:val="0"/>
          <w:divBdr>
            <w:top w:val="none" w:sz="0" w:space="0" w:color="auto"/>
            <w:left w:val="none" w:sz="0" w:space="0" w:color="auto"/>
            <w:bottom w:val="none" w:sz="0" w:space="0" w:color="auto"/>
            <w:right w:val="none" w:sz="0" w:space="0" w:color="auto"/>
          </w:divBdr>
        </w:div>
        <w:div w:id="96558735">
          <w:marLeft w:val="1140"/>
          <w:marRight w:val="600"/>
          <w:marTop w:val="0"/>
          <w:marBottom w:val="0"/>
          <w:divBdr>
            <w:top w:val="none" w:sz="0" w:space="0" w:color="auto"/>
            <w:left w:val="none" w:sz="0" w:space="0" w:color="auto"/>
            <w:bottom w:val="none" w:sz="0" w:space="0" w:color="auto"/>
            <w:right w:val="none" w:sz="0" w:space="0" w:color="auto"/>
          </w:divBdr>
        </w:div>
        <w:div w:id="698047726">
          <w:marLeft w:val="1140"/>
          <w:marRight w:val="600"/>
          <w:marTop w:val="0"/>
          <w:marBottom w:val="0"/>
          <w:divBdr>
            <w:top w:val="none" w:sz="0" w:space="0" w:color="auto"/>
            <w:left w:val="none" w:sz="0" w:space="0" w:color="auto"/>
            <w:bottom w:val="none" w:sz="0" w:space="0" w:color="auto"/>
            <w:right w:val="none" w:sz="0" w:space="0" w:color="auto"/>
          </w:divBdr>
        </w:div>
        <w:div w:id="690380580">
          <w:marLeft w:val="1140"/>
          <w:marRight w:val="600"/>
          <w:marTop w:val="0"/>
          <w:marBottom w:val="0"/>
          <w:divBdr>
            <w:top w:val="none" w:sz="0" w:space="0" w:color="auto"/>
            <w:left w:val="none" w:sz="0" w:space="0" w:color="auto"/>
            <w:bottom w:val="none" w:sz="0" w:space="0" w:color="auto"/>
            <w:right w:val="none" w:sz="0" w:space="0" w:color="auto"/>
          </w:divBdr>
        </w:div>
        <w:div w:id="2075350522">
          <w:marLeft w:val="1140"/>
          <w:marRight w:val="600"/>
          <w:marTop w:val="0"/>
          <w:marBottom w:val="0"/>
          <w:divBdr>
            <w:top w:val="none" w:sz="0" w:space="0" w:color="auto"/>
            <w:left w:val="none" w:sz="0" w:space="0" w:color="auto"/>
            <w:bottom w:val="none" w:sz="0" w:space="0" w:color="auto"/>
            <w:right w:val="none" w:sz="0" w:space="0" w:color="auto"/>
          </w:divBdr>
        </w:div>
        <w:div w:id="115028544">
          <w:marLeft w:val="1140"/>
          <w:marRight w:val="600"/>
          <w:marTop w:val="0"/>
          <w:marBottom w:val="0"/>
          <w:divBdr>
            <w:top w:val="none" w:sz="0" w:space="0" w:color="auto"/>
            <w:left w:val="none" w:sz="0" w:space="0" w:color="auto"/>
            <w:bottom w:val="none" w:sz="0" w:space="0" w:color="auto"/>
            <w:right w:val="none" w:sz="0" w:space="0" w:color="auto"/>
          </w:divBdr>
        </w:div>
        <w:div w:id="1295721166">
          <w:marLeft w:val="1140"/>
          <w:marRight w:val="600"/>
          <w:marTop w:val="0"/>
          <w:marBottom w:val="0"/>
          <w:divBdr>
            <w:top w:val="none" w:sz="0" w:space="0" w:color="auto"/>
            <w:left w:val="none" w:sz="0" w:space="0" w:color="auto"/>
            <w:bottom w:val="none" w:sz="0" w:space="0" w:color="auto"/>
            <w:right w:val="none" w:sz="0" w:space="0" w:color="auto"/>
          </w:divBdr>
        </w:div>
        <w:div w:id="1416315278">
          <w:marLeft w:val="1140"/>
          <w:marRight w:val="600"/>
          <w:marTop w:val="0"/>
          <w:marBottom w:val="0"/>
          <w:divBdr>
            <w:top w:val="none" w:sz="0" w:space="0" w:color="auto"/>
            <w:left w:val="none" w:sz="0" w:space="0" w:color="auto"/>
            <w:bottom w:val="none" w:sz="0" w:space="0" w:color="auto"/>
            <w:right w:val="none" w:sz="0" w:space="0" w:color="auto"/>
          </w:divBdr>
        </w:div>
        <w:div w:id="299111497">
          <w:marLeft w:val="1140"/>
          <w:marRight w:val="600"/>
          <w:marTop w:val="0"/>
          <w:marBottom w:val="0"/>
          <w:divBdr>
            <w:top w:val="none" w:sz="0" w:space="0" w:color="auto"/>
            <w:left w:val="none" w:sz="0" w:space="0" w:color="auto"/>
            <w:bottom w:val="none" w:sz="0" w:space="0" w:color="auto"/>
            <w:right w:val="none" w:sz="0" w:space="0" w:color="auto"/>
          </w:divBdr>
        </w:div>
        <w:div w:id="1224178769">
          <w:marLeft w:val="1140"/>
          <w:marRight w:val="600"/>
          <w:marTop w:val="0"/>
          <w:marBottom w:val="0"/>
          <w:divBdr>
            <w:top w:val="none" w:sz="0" w:space="0" w:color="auto"/>
            <w:left w:val="none" w:sz="0" w:space="0" w:color="auto"/>
            <w:bottom w:val="none" w:sz="0" w:space="0" w:color="auto"/>
            <w:right w:val="none" w:sz="0" w:space="0" w:color="auto"/>
          </w:divBdr>
        </w:div>
        <w:div w:id="1321739349">
          <w:marLeft w:val="1140"/>
          <w:marRight w:val="600"/>
          <w:marTop w:val="0"/>
          <w:marBottom w:val="0"/>
          <w:divBdr>
            <w:top w:val="none" w:sz="0" w:space="0" w:color="auto"/>
            <w:left w:val="none" w:sz="0" w:space="0" w:color="auto"/>
            <w:bottom w:val="none" w:sz="0" w:space="0" w:color="auto"/>
            <w:right w:val="none" w:sz="0" w:space="0" w:color="auto"/>
          </w:divBdr>
        </w:div>
        <w:div w:id="1764839763">
          <w:marLeft w:val="1140"/>
          <w:marRight w:val="600"/>
          <w:marTop w:val="0"/>
          <w:marBottom w:val="0"/>
          <w:divBdr>
            <w:top w:val="none" w:sz="0" w:space="0" w:color="auto"/>
            <w:left w:val="none" w:sz="0" w:space="0" w:color="auto"/>
            <w:bottom w:val="none" w:sz="0" w:space="0" w:color="auto"/>
            <w:right w:val="none" w:sz="0" w:space="0" w:color="auto"/>
          </w:divBdr>
        </w:div>
        <w:div w:id="2064787781">
          <w:marLeft w:val="1140"/>
          <w:marRight w:val="600"/>
          <w:marTop w:val="0"/>
          <w:marBottom w:val="0"/>
          <w:divBdr>
            <w:top w:val="none" w:sz="0" w:space="0" w:color="auto"/>
            <w:left w:val="none" w:sz="0" w:space="0" w:color="auto"/>
            <w:bottom w:val="none" w:sz="0" w:space="0" w:color="auto"/>
            <w:right w:val="none" w:sz="0" w:space="0" w:color="auto"/>
          </w:divBdr>
        </w:div>
        <w:div w:id="1202286119">
          <w:marLeft w:val="1140"/>
          <w:marRight w:val="600"/>
          <w:marTop w:val="0"/>
          <w:marBottom w:val="0"/>
          <w:divBdr>
            <w:top w:val="none" w:sz="0" w:space="0" w:color="auto"/>
            <w:left w:val="none" w:sz="0" w:space="0" w:color="auto"/>
            <w:bottom w:val="none" w:sz="0" w:space="0" w:color="auto"/>
            <w:right w:val="none" w:sz="0" w:space="0" w:color="auto"/>
          </w:divBdr>
        </w:div>
        <w:div w:id="2090223706">
          <w:marLeft w:val="1140"/>
          <w:marRight w:val="600"/>
          <w:marTop w:val="0"/>
          <w:marBottom w:val="0"/>
          <w:divBdr>
            <w:top w:val="none" w:sz="0" w:space="0" w:color="auto"/>
            <w:left w:val="none" w:sz="0" w:space="0" w:color="auto"/>
            <w:bottom w:val="none" w:sz="0" w:space="0" w:color="auto"/>
            <w:right w:val="none" w:sz="0" w:space="0" w:color="auto"/>
          </w:divBdr>
        </w:div>
        <w:div w:id="832842489">
          <w:marLeft w:val="1140"/>
          <w:marRight w:val="600"/>
          <w:marTop w:val="0"/>
          <w:marBottom w:val="0"/>
          <w:divBdr>
            <w:top w:val="none" w:sz="0" w:space="0" w:color="auto"/>
            <w:left w:val="none" w:sz="0" w:space="0" w:color="auto"/>
            <w:bottom w:val="none" w:sz="0" w:space="0" w:color="auto"/>
            <w:right w:val="none" w:sz="0" w:space="0" w:color="auto"/>
          </w:divBdr>
        </w:div>
        <w:div w:id="957759157">
          <w:marLeft w:val="1140"/>
          <w:marRight w:val="600"/>
          <w:marTop w:val="0"/>
          <w:marBottom w:val="0"/>
          <w:divBdr>
            <w:top w:val="none" w:sz="0" w:space="0" w:color="auto"/>
            <w:left w:val="none" w:sz="0" w:space="0" w:color="auto"/>
            <w:bottom w:val="none" w:sz="0" w:space="0" w:color="auto"/>
            <w:right w:val="none" w:sz="0" w:space="0" w:color="auto"/>
          </w:divBdr>
        </w:div>
        <w:div w:id="1217937449">
          <w:marLeft w:val="1140"/>
          <w:marRight w:val="600"/>
          <w:marTop w:val="0"/>
          <w:marBottom w:val="0"/>
          <w:divBdr>
            <w:top w:val="none" w:sz="0" w:space="0" w:color="auto"/>
            <w:left w:val="none" w:sz="0" w:space="0" w:color="auto"/>
            <w:bottom w:val="none" w:sz="0" w:space="0" w:color="auto"/>
            <w:right w:val="none" w:sz="0" w:space="0" w:color="auto"/>
          </w:divBdr>
        </w:div>
        <w:div w:id="194466604">
          <w:marLeft w:val="1140"/>
          <w:marRight w:val="600"/>
          <w:marTop w:val="0"/>
          <w:marBottom w:val="0"/>
          <w:divBdr>
            <w:top w:val="none" w:sz="0" w:space="0" w:color="auto"/>
            <w:left w:val="none" w:sz="0" w:space="0" w:color="auto"/>
            <w:bottom w:val="none" w:sz="0" w:space="0" w:color="auto"/>
            <w:right w:val="none" w:sz="0" w:space="0" w:color="auto"/>
          </w:divBdr>
        </w:div>
        <w:div w:id="1400518268">
          <w:marLeft w:val="1140"/>
          <w:marRight w:val="600"/>
          <w:marTop w:val="0"/>
          <w:marBottom w:val="0"/>
          <w:divBdr>
            <w:top w:val="none" w:sz="0" w:space="0" w:color="auto"/>
            <w:left w:val="none" w:sz="0" w:space="0" w:color="auto"/>
            <w:bottom w:val="none" w:sz="0" w:space="0" w:color="auto"/>
            <w:right w:val="none" w:sz="0" w:space="0" w:color="auto"/>
          </w:divBdr>
        </w:div>
        <w:div w:id="1197159502">
          <w:marLeft w:val="1140"/>
          <w:marRight w:val="600"/>
          <w:marTop w:val="0"/>
          <w:marBottom w:val="0"/>
          <w:divBdr>
            <w:top w:val="none" w:sz="0" w:space="0" w:color="auto"/>
            <w:left w:val="none" w:sz="0" w:space="0" w:color="auto"/>
            <w:bottom w:val="none" w:sz="0" w:space="0" w:color="auto"/>
            <w:right w:val="none" w:sz="0" w:space="0" w:color="auto"/>
          </w:divBdr>
        </w:div>
        <w:div w:id="626008440">
          <w:marLeft w:val="540"/>
          <w:marRight w:val="0"/>
          <w:marTop w:val="0"/>
          <w:marBottom w:val="0"/>
          <w:divBdr>
            <w:top w:val="none" w:sz="0" w:space="0" w:color="auto"/>
            <w:left w:val="none" w:sz="0" w:space="0" w:color="auto"/>
            <w:bottom w:val="none" w:sz="0" w:space="0" w:color="auto"/>
            <w:right w:val="none" w:sz="0" w:space="0" w:color="auto"/>
          </w:divBdr>
        </w:div>
        <w:div w:id="78017150">
          <w:marLeft w:val="540"/>
          <w:marRight w:val="0"/>
          <w:marTop w:val="0"/>
          <w:marBottom w:val="0"/>
          <w:divBdr>
            <w:top w:val="none" w:sz="0" w:space="0" w:color="auto"/>
            <w:left w:val="none" w:sz="0" w:space="0" w:color="auto"/>
            <w:bottom w:val="none" w:sz="0" w:space="0" w:color="auto"/>
            <w:right w:val="none" w:sz="0" w:space="0" w:color="auto"/>
          </w:divBdr>
        </w:div>
        <w:div w:id="1768622104">
          <w:marLeft w:val="540"/>
          <w:marRight w:val="0"/>
          <w:marTop w:val="0"/>
          <w:marBottom w:val="0"/>
          <w:divBdr>
            <w:top w:val="none" w:sz="0" w:space="0" w:color="auto"/>
            <w:left w:val="none" w:sz="0" w:space="0" w:color="auto"/>
            <w:bottom w:val="none" w:sz="0" w:space="0" w:color="auto"/>
            <w:right w:val="none" w:sz="0" w:space="0" w:color="auto"/>
          </w:divBdr>
        </w:div>
        <w:div w:id="440224150">
          <w:marLeft w:val="540"/>
          <w:marRight w:val="0"/>
          <w:marTop w:val="0"/>
          <w:marBottom w:val="0"/>
          <w:divBdr>
            <w:top w:val="none" w:sz="0" w:space="0" w:color="auto"/>
            <w:left w:val="none" w:sz="0" w:space="0" w:color="auto"/>
            <w:bottom w:val="none" w:sz="0" w:space="0" w:color="auto"/>
            <w:right w:val="none" w:sz="0" w:space="0" w:color="auto"/>
          </w:divBdr>
        </w:div>
        <w:div w:id="755057540">
          <w:marLeft w:val="540"/>
          <w:marRight w:val="0"/>
          <w:marTop w:val="0"/>
          <w:marBottom w:val="0"/>
          <w:divBdr>
            <w:top w:val="none" w:sz="0" w:space="0" w:color="auto"/>
            <w:left w:val="none" w:sz="0" w:space="0" w:color="auto"/>
            <w:bottom w:val="none" w:sz="0" w:space="0" w:color="auto"/>
            <w:right w:val="none" w:sz="0" w:space="0" w:color="auto"/>
          </w:divBdr>
        </w:div>
        <w:div w:id="866798288">
          <w:marLeft w:val="540"/>
          <w:marRight w:val="0"/>
          <w:marTop w:val="0"/>
          <w:marBottom w:val="0"/>
          <w:divBdr>
            <w:top w:val="none" w:sz="0" w:space="0" w:color="auto"/>
            <w:left w:val="none" w:sz="0" w:space="0" w:color="auto"/>
            <w:bottom w:val="none" w:sz="0" w:space="0" w:color="auto"/>
            <w:right w:val="none" w:sz="0" w:space="0" w:color="auto"/>
          </w:divBdr>
        </w:div>
        <w:div w:id="464852225">
          <w:marLeft w:val="540"/>
          <w:marRight w:val="0"/>
          <w:marTop w:val="0"/>
          <w:marBottom w:val="0"/>
          <w:divBdr>
            <w:top w:val="none" w:sz="0" w:space="0" w:color="auto"/>
            <w:left w:val="none" w:sz="0" w:space="0" w:color="auto"/>
            <w:bottom w:val="none" w:sz="0" w:space="0" w:color="auto"/>
            <w:right w:val="none" w:sz="0" w:space="0" w:color="auto"/>
          </w:divBdr>
        </w:div>
        <w:div w:id="1279485209">
          <w:marLeft w:val="540"/>
          <w:marRight w:val="0"/>
          <w:marTop w:val="0"/>
          <w:marBottom w:val="0"/>
          <w:divBdr>
            <w:top w:val="none" w:sz="0" w:space="0" w:color="auto"/>
            <w:left w:val="none" w:sz="0" w:space="0" w:color="auto"/>
            <w:bottom w:val="none" w:sz="0" w:space="0" w:color="auto"/>
            <w:right w:val="none" w:sz="0" w:space="0" w:color="auto"/>
          </w:divBdr>
        </w:div>
        <w:div w:id="509029929">
          <w:marLeft w:val="540"/>
          <w:marRight w:val="0"/>
          <w:marTop w:val="0"/>
          <w:marBottom w:val="0"/>
          <w:divBdr>
            <w:top w:val="none" w:sz="0" w:space="0" w:color="auto"/>
            <w:left w:val="none" w:sz="0" w:space="0" w:color="auto"/>
            <w:bottom w:val="none" w:sz="0" w:space="0" w:color="auto"/>
            <w:right w:val="none" w:sz="0" w:space="0" w:color="auto"/>
          </w:divBdr>
        </w:div>
        <w:div w:id="1606499236">
          <w:marLeft w:val="540"/>
          <w:marRight w:val="0"/>
          <w:marTop w:val="0"/>
          <w:marBottom w:val="0"/>
          <w:divBdr>
            <w:top w:val="none" w:sz="0" w:space="0" w:color="auto"/>
            <w:left w:val="none" w:sz="0" w:space="0" w:color="auto"/>
            <w:bottom w:val="none" w:sz="0" w:space="0" w:color="auto"/>
            <w:right w:val="none" w:sz="0" w:space="0" w:color="auto"/>
          </w:divBdr>
        </w:div>
        <w:div w:id="266236016">
          <w:marLeft w:val="540"/>
          <w:marRight w:val="0"/>
          <w:marTop w:val="0"/>
          <w:marBottom w:val="0"/>
          <w:divBdr>
            <w:top w:val="none" w:sz="0" w:space="0" w:color="auto"/>
            <w:left w:val="none" w:sz="0" w:space="0" w:color="auto"/>
            <w:bottom w:val="none" w:sz="0" w:space="0" w:color="auto"/>
            <w:right w:val="none" w:sz="0" w:space="0" w:color="auto"/>
          </w:divBdr>
        </w:div>
        <w:div w:id="705325666">
          <w:marLeft w:val="540"/>
          <w:marRight w:val="0"/>
          <w:marTop w:val="0"/>
          <w:marBottom w:val="0"/>
          <w:divBdr>
            <w:top w:val="none" w:sz="0" w:space="0" w:color="auto"/>
            <w:left w:val="none" w:sz="0" w:space="0" w:color="auto"/>
            <w:bottom w:val="none" w:sz="0" w:space="0" w:color="auto"/>
            <w:right w:val="none" w:sz="0" w:space="0" w:color="auto"/>
          </w:divBdr>
        </w:div>
        <w:div w:id="1713454490">
          <w:marLeft w:val="540"/>
          <w:marRight w:val="0"/>
          <w:marTop w:val="0"/>
          <w:marBottom w:val="0"/>
          <w:divBdr>
            <w:top w:val="none" w:sz="0" w:space="0" w:color="auto"/>
            <w:left w:val="none" w:sz="0" w:space="0" w:color="auto"/>
            <w:bottom w:val="none" w:sz="0" w:space="0" w:color="auto"/>
            <w:right w:val="none" w:sz="0" w:space="0" w:color="auto"/>
          </w:divBdr>
        </w:div>
        <w:div w:id="1631663585">
          <w:marLeft w:val="540"/>
          <w:marRight w:val="0"/>
          <w:marTop w:val="0"/>
          <w:marBottom w:val="0"/>
          <w:divBdr>
            <w:top w:val="none" w:sz="0" w:space="0" w:color="auto"/>
            <w:left w:val="none" w:sz="0" w:space="0" w:color="auto"/>
            <w:bottom w:val="none" w:sz="0" w:space="0" w:color="auto"/>
            <w:right w:val="none" w:sz="0" w:space="0" w:color="auto"/>
          </w:divBdr>
        </w:div>
        <w:div w:id="2112387772">
          <w:marLeft w:val="540"/>
          <w:marRight w:val="0"/>
          <w:marTop w:val="0"/>
          <w:marBottom w:val="0"/>
          <w:divBdr>
            <w:top w:val="none" w:sz="0" w:space="0" w:color="auto"/>
            <w:left w:val="none" w:sz="0" w:space="0" w:color="auto"/>
            <w:bottom w:val="none" w:sz="0" w:space="0" w:color="auto"/>
            <w:right w:val="none" w:sz="0" w:space="0" w:color="auto"/>
          </w:divBdr>
        </w:div>
        <w:div w:id="1068111260">
          <w:marLeft w:val="540"/>
          <w:marRight w:val="0"/>
          <w:marTop w:val="0"/>
          <w:marBottom w:val="0"/>
          <w:divBdr>
            <w:top w:val="none" w:sz="0" w:space="0" w:color="auto"/>
            <w:left w:val="none" w:sz="0" w:space="0" w:color="auto"/>
            <w:bottom w:val="none" w:sz="0" w:space="0" w:color="auto"/>
            <w:right w:val="none" w:sz="0" w:space="0" w:color="auto"/>
          </w:divBdr>
        </w:div>
        <w:div w:id="505167618">
          <w:marLeft w:val="540"/>
          <w:marRight w:val="0"/>
          <w:marTop w:val="0"/>
          <w:marBottom w:val="0"/>
          <w:divBdr>
            <w:top w:val="none" w:sz="0" w:space="0" w:color="auto"/>
            <w:left w:val="none" w:sz="0" w:space="0" w:color="auto"/>
            <w:bottom w:val="none" w:sz="0" w:space="0" w:color="auto"/>
            <w:right w:val="none" w:sz="0" w:space="0" w:color="auto"/>
          </w:divBdr>
        </w:div>
        <w:div w:id="1160804060">
          <w:marLeft w:val="540"/>
          <w:marRight w:val="0"/>
          <w:marTop w:val="0"/>
          <w:marBottom w:val="0"/>
          <w:divBdr>
            <w:top w:val="none" w:sz="0" w:space="0" w:color="auto"/>
            <w:left w:val="none" w:sz="0" w:space="0" w:color="auto"/>
            <w:bottom w:val="none" w:sz="0" w:space="0" w:color="auto"/>
            <w:right w:val="none" w:sz="0" w:space="0" w:color="auto"/>
          </w:divBdr>
        </w:div>
        <w:div w:id="147357354">
          <w:marLeft w:val="540"/>
          <w:marRight w:val="0"/>
          <w:marTop w:val="0"/>
          <w:marBottom w:val="0"/>
          <w:divBdr>
            <w:top w:val="none" w:sz="0" w:space="0" w:color="auto"/>
            <w:left w:val="none" w:sz="0" w:space="0" w:color="auto"/>
            <w:bottom w:val="none" w:sz="0" w:space="0" w:color="auto"/>
            <w:right w:val="none" w:sz="0" w:space="0" w:color="auto"/>
          </w:divBdr>
        </w:div>
        <w:div w:id="1870069977">
          <w:marLeft w:val="540"/>
          <w:marRight w:val="0"/>
          <w:marTop w:val="0"/>
          <w:marBottom w:val="0"/>
          <w:divBdr>
            <w:top w:val="none" w:sz="0" w:space="0" w:color="auto"/>
            <w:left w:val="none" w:sz="0" w:space="0" w:color="auto"/>
            <w:bottom w:val="none" w:sz="0" w:space="0" w:color="auto"/>
            <w:right w:val="none" w:sz="0" w:space="0" w:color="auto"/>
          </w:divBdr>
        </w:div>
        <w:div w:id="473567163">
          <w:marLeft w:val="540"/>
          <w:marRight w:val="0"/>
          <w:marTop w:val="0"/>
          <w:marBottom w:val="0"/>
          <w:divBdr>
            <w:top w:val="none" w:sz="0" w:space="0" w:color="auto"/>
            <w:left w:val="none" w:sz="0" w:space="0" w:color="auto"/>
            <w:bottom w:val="none" w:sz="0" w:space="0" w:color="auto"/>
            <w:right w:val="none" w:sz="0" w:space="0" w:color="auto"/>
          </w:divBdr>
        </w:div>
        <w:div w:id="227345631">
          <w:marLeft w:val="540"/>
          <w:marRight w:val="0"/>
          <w:marTop w:val="0"/>
          <w:marBottom w:val="0"/>
          <w:divBdr>
            <w:top w:val="none" w:sz="0" w:space="0" w:color="auto"/>
            <w:left w:val="none" w:sz="0" w:space="0" w:color="auto"/>
            <w:bottom w:val="none" w:sz="0" w:space="0" w:color="auto"/>
            <w:right w:val="none" w:sz="0" w:space="0" w:color="auto"/>
          </w:divBdr>
        </w:div>
        <w:div w:id="1686126328">
          <w:marLeft w:val="540"/>
          <w:marRight w:val="0"/>
          <w:marTop w:val="0"/>
          <w:marBottom w:val="0"/>
          <w:divBdr>
            <w:top w:val="none" w:sz="0" w:space="0" w:color="auto"/>
            <w:left w:val="none" w:sz="0" w:space="0" w:color="auto"/>
            <w:bottom w:val="none" w:sz="0" w:space="0" w:color="auto"/>
            <w:right w:val="none" w:sz="0" w:space="0" w:color="auto"/>
          </w:divBdr>
        </w:div>
        <w:div w:id="1045789235">
          <w:marLeft w:val="540"/>
          <w:marRight w:val="0"/>
          <w:marTop w:val="0"/>
          <w:marBottom w:val="0"/>
          <w:divBdr>
            <w:top w:val="none" w:sz="0" w:space="0" w:color="auto"/>
            <w:left w:val="none" w:sz="0" w:space="0" w:color="auto"/>
            <w:bottom w:val="none" w:sz="0" w:space="0" w:color="auto"/>
            <w:right w:val="none" w:sz="0" w:space="0" w:color="auto"/>
          </w:divBdr>
        </w:div>
        <w:div w:id="523784107">
          <w:marLeft w:val="540"/>
          <w:marRight w:val="0"/>
          <w:marTop w:val="0"/>
          <w:marBottom w:val="0"/>
          <w:divBdr>
            <w:top w:val="none" w:sz="0" w:space="0" w:color="auto"/>
            <w:left w:val="none" w:sz="0" w:space="0" w:color="auto"/>
            <w:bottom w:val="none" w:sz="0" w:space="0" w:color="auto"/>
            <w:right w:val="none" w:sz="0" w:space="0" w:color="auto"/>
          </w:divBdr>
        </w:div>
        <w:div w:id="940726933">
          <w:marLeft w:val="1080"/>
          <w:marRight w:val="0"/>
          <w:marTop w:val="0"/>
          <w:marBottom w:val="0"/>
          <w:divBdr>
            <w:top w:val="none" w:sz="0" w:space="0" w:color="auto"/>
            <w:left w:val="none" w:sz="0" w:space="0" w:color="auto"/>
            <w:bottom w:val="none" w:sz="0" w:space="0" w:color="auto"/>
            <w:right w:val="none" w:sz="0" w:space="0" w:color="auto"/>
          </w:divBdr>
        </w:div>
        <w:div w:id="931551968">
          <w:marLeft w:val="1080"/>
          <w:marRight w:val="0"/>
          <w:marTop w:val="0"/>
          <w:marBottom w:val="0"/>
          <w:divBdr>
            <w:top w:val="none" w:sz="0" w:space="0" w:color="auto"/>
            <w:left w:val="none" w:sz="0" w:space="0" w:color="auto"/>
            <w:bottom w:val="none" w:sz="0" w:space="0" w:color="auto"/>
            <w:right w:val="none" w:sz="0" w:space="0" w:color="auto"/>
          </w:divBdr>
        </w:div>
        <w:div w:id="1506049158">
          <w:marLeft w:val="1080"/>
          <w:marRight w:val="0"/>
          <w:marTop w:val="0"/>
          <w:marBottom w:val="0"/>
          <w:divBdr>
            <w:top w:val="none" w:sz="0" w:space="0" w:color="auto"/>
            <w:left w:val="none" w:sz="0" w:space="0" w:color="auto"/>
            <w:bottom w:val="none" w:sz="0" w:space="0" w:color="auto"/>
            <w:right w:val="none" w:sz="0" w:space="0" w:color="auto"/>
          </w:divBdr>
        </w:div>
        <w:div w:id="1364746617">
          <w:marLeft w:val="1080"/>
          <w:marRight w:val="0"/>
          <w:marTop w:val="0"/>
          <w:marBottom w:val="0"/>
          <w:divBdr>
            <w:top w:val="none" w:sz="0" w:space="0" w:color="auto"/>
            <w:left w:val="none" w:sz="0" w:space="0" w:color="auto"/>
            <w:bottom w:val="none" w:sz="0" w:space="0" w:color="auto"/>
            <w:right w:val="none" w:sz="0" w:space="0" w:color="auto"/>
          </w:divBdr>
        </w:div>
        <w:div w:id="183130905">
          <w:marLeft w:val="1080"/>
          <w:marRight w:val="0"/>
          <w:marTop w:val="0"/>
          <w:marBottom w:val="0"/>
          <w:divBdr>
            <w:top w:val="none" w:sz="0" w:space="0" w:color="auto"/>
            <w:left w:val="none" w:sz="0" w:space="0" w:color="auto"/>
            <w:bottom w:val="none" w:sz="0" w:space="0" w:color="auto"/>
            <w:right w:val="none" w:sz="0" w:space="0" w:color="auto"/>
          </w:divBdr>
        </w:div>
        <w:div w:id="1396734206">
          <w:marLeft w:val="540"/>
          <w:marRight w:val="0"/>
          <w:marTop w:val="0"/>
          <w:marBottom w:val="0"/>
          <w:divBdr>
            <w:top w:val="none" w:sz="0" w:space="0" w:color="auto"/>
            <w:left w:val="none" w:sz="0" w:space="0" w:color="auto"/>
            <w:bottom w:val="none" w:sz="0" w:space="0" w:color="auto"/>
            <w:right w:val="none" w:sz="0" w:space="0" w:color="auto"/>
          </w:divBdr>
        </w:div>
        <w:div w:id="861018035">
          <w:marLeft w:val="540"/>
          <w:marRight w:val="0"/>
          <w:marTop w:val="0"/>
          <w:marBottom w:val="0"/>
          <w:divBdr>
            <w:top w:val="none" w:sz="0" w:space="0" w:color="auto"/>
            <w:left w:val="none" w:sz="0" w:space="0" w:color="auto"/>
            <w:bottom w:val="none" w:sz="0" w:space="0" w:color="auto"/>
            <w:right w:val="none" w:sz="0" w:space="0" w:color="auto"/>
          </w:divBdr>
        </w:div>
      </w:divsChild>
    </w:div>
    <w:div w:id="508763946">
      <w:bodyDiv w:val="1"/>
      <w:marLeft w:val="0"/>
      <w:marRight w:val="0"/>
      <w:marTop w:val="0"/>
      <w:marBottom w:val="0"/>
      <w:divBdr>
        <w:top w:val="none" w:sz="0" w:space="0" w:color="auto"/>
        <w:left w:val="none" w:sz="0" w:space="0" w:color="auto"/>
        <w:bottom w:val="none" w:sz="0" w:space="0" w:color="auto"/>
        <w:right w:val="none" w:sz="0" w:space="0" w:color="auto"/>
      </w:divBdr>
      <w:divsChild>
        <w:div w:id="2027901095">
          <w:marLeft w:val="0"/>
          <w:marRight w:val="0"/>
          <w:marTop w:val="0"/>
          <w:marBottom w:val="0"/>
          <w:divBdr>
            <w:top w:val="none" w:sz="0" w:space="0" w:color="auto"/>
            <w:left w:val="none" w:sz="0" w:space="0" w:color="auto"/>
            <w:bottom w:val="none" w:sz="0" w:space="0" w:color="auto"/>
            <w:right w:val="none" w:sz="0" w:space="0" w:color="auto"/>
          </w:divBdr>
        </w:div>
        <w:div w:id="1181968609">
          <w:marLeft w:val="0"/>
          <w:marRight w:val="0"/>
          <w:marTop w:val="0"/>
          <w:marBottom w:val="0"/>
          <w:divBdr>
            <w:top w:val="none" w:sz="0" w:space="0" w:color="auto"/>
            <w:left w:val="none" w:sz="0" w:space="0" w:color="auto"/>
            <w:bottom w:val="none" w:sz="0" w:space="0" w:color="auto"/>
            <w:right w:val="none" w:sz="0" w:space="0" w:color="auto"/>
          </w:divBdr>
        </w:div>
        <w:div w:id="374625554">
          <w:marLeft w:val="0"/>
          <w:marRight w:val="0"/>
          <w:marTop w:val="0"/>
          <w:marBottom w:val="0"/>
          <w:divBdr>
            <w:top w:val="none" w:sz="0" w:space="0" w:color="auto"/>
            <w:left w:val="none" w:sz="0" w:space="0" w:color="auto"/>
            <w:bottom w:val="none" w:sz="0" w:space="0" w:color="auto"/>
            <w:right w:val="none" w:sz="0" w:space="0" w:color="auto"/>
          </w:divBdr>
        </w:div>
        <w:div w:id="1111238868">
          <w:marLeft w:val="0"/>
          <w:marRight w:val="0"/>
          <w:marTop w:val="0"/>
          <w:marBottom w:val="0"/>
          <w:divBdr>
            <w:top w:val="none" w:sz="0" w:space="0" w:color="auto"/>
            <w:left w:val="none" w:sz="0" w:space="0" w:color="auto"/>
            <w:bottom w:val="none" w:sz="0" w:space="0" w:color="auto"/>
            <w:right w:val="none" w:sz="0" w:space="0" w:color="auto"/>
          </w:divBdr>
        </w:div>
        <w:div w:id="1645162804">
          <w:marLeft w:val="0"/>
          <w:marRight w:val="0"/>
          <w:marTop w:val="0"/>
          <w:marBottom w:val="0"/>
          <w:divBdr>
            <w:top w:val="none" w:sz="0" w:space="0" w:color="auto"/>
            <w:left w:val="none" w:sz="0" w:space="0" w:color="auto"/>
            <w:bottom w:val="none" w:sz="0" w:space="0" w:color="auto"/>
            <w:right w:val="none" w:sz="0" w:space="0" w:color="auto"/>
          </w:divBdr>
        </w:div>
      </w:divsChild>
    </w:div>
    <w:div w:id="2043939844">
      <w:bodyDiv w:val="1"/>
      <w:marLeft w:val="0"/>
      <w:marRight w:val="0"/>
      <w:marTop w:val="0"/>
      <w:marBottom w:val="0"/>
      <w:divBdr>
        <w:top w:val="none" w:sz="0" w:space="0" w:color="auto"/>
        <w:left w:val="none" w:sz="0" w:space="0" w:color="auto"/>
        <w:bottom w:val="none" w:sz="0" w:space="0" w:color="auto"/>
        <w:right w:val="none" w:sz="0" w:space="0" w:color="auto"/>
      </w:divBdr>
      <w:divsChild>
        <w:div w:id="374430675">
          <w:marLeft w:val="540"/>
          <w:marRight w:val="0"/>
          <w:marTop w:val="0"/>
          <w:marBottom w:val="0"/>
          <w:divBdr>
            <w:top w:val="none" w:sz="0" w:space="0" w:color="auto"/>
            <w:left w:val="none" w:sz="0" w:space="0" w:color="auto"/>
            <w:bottom w:val="none" w:sz="0" w:space="0" w:color="auto"/>
            <w:right w:val="none" w:sz="0" w:space="0" w:color="auto"/>
          </w:divBdr>
        </w:div>
        <w:div w:id="1499229761">
          <w:marLeft w:val="1140"/>
          <w:marRight w:val="600"/>
          <w:marTop w:val="0"/>
          <w:marBottom w:val="0"/>
          <w:divBdr>
            <w:top w:val="none" w:sz="0" w:space="0" w:color="auto"/>
            <w:left w:val="none" w:sz="0" w:space="0" w:color="auto"/>
            <w:bottom w:val="none" w:sz="0" w:space="0" w:color="auto"/>
            <w:right w:val="none" w:sz="0" w:space="0" w:color="auto"/>
          </w:divBdr>
        </w:div>
        <w:div w:id="1541235948">
          <w:marLeft w:val="1140"/>
          <w:marRight w:val="600"/>
          <w:marTop w:val="0"/>
          <w:marBottom w:val="0"/>
          <w:divBdr>
            <w:top w:val="none" w:sz="0" w:space="0" w:color="auto"/>
            <w:left w:val="none" w:sz="0" w:space="0" w:color="auto"/>
            <w:bottom w:val="none" w:sz="0" w:space="0" w:color="auto"/>
            <w:right w:val="none" w:sz="0" w:space="0" w:color="auto"/>
          </w:divBdr>
        </w:div>
        <w:div w:id="1731464692">
          <w:marLeft w:val="1140"/>
          <w:marRight w:val="600"/>
          <w:marTop w:val="0"/>
          <w:marBottom w:val="0"/>
          <w:divBdr>
            <w:top w:val="none" w:sz="0" w:space="0" w:color="auto"/>
            <w:left w:val="none" w:sz="0" w:space="0" w:color="auto"/>
            <w:bottom w:val="none" w:sz="0" w:space="0" w:color="auto"/>
            <w:right w:val="none" w:sz="0" w:space="0" w:color="auto"/>
          </w:divBdr>
        </w:div>
        <w:div w:id="1423255401">
          <w:marLeft w:val="1140"/>
          <w:marRight w:val="600"/>
          <w:marTop w:val="0"/>
          <w:marBottom w:val="0"/>
          <w:divBdr>
            <w:top w:val="none" w:sz="0" w:space="0" w:color="auto"/>
            <w:left w:val="none" w:sz="0" w:space="0" w:color="auto"/>
            <w:bottom w:val="none" w:sz="0" w:space="0" w:color="auto"/>
            <w:right w:val="none" w:sz="0" w:space="0" w:color="auto"/>
          </w:divBdr>
        </w:div>
        <w:div w:id="181629284">
          <w:marLeft w:val="1140"/>
          <w:marRight w:val="600"/>
          <w:marTop w:val="0"/>
          <w:marBottom w:val="0"/>
          <w:divBdr>
            <w:top w:val="none" w:sz="0" w:space="0" w:color="auto"/>
            <w:left w:val="none" w:sz="0" w:space="0" w:color="auto"/>
            <w:bottom w:val="none" w:sz="0" w:space="0" w:color="auto"/>
            <w:right w:val="none" w:sz="0" w:space="0" w:color="auto"/>
          </w:divBdr>
        </w:div>
        <w:div w:id="635068496">
          <w:marLeft w:val="1140"/>
          <w:marRight w:val="600"/>
          <w:marTop w:val="0"/>
          <w:marBottom w:val="0"/>
          <w:divBdr>
            <w:top w:val="none" w:sz="0" w:space="0" w:color="auto"/>
            <w:left w:val="none" w:sz="0" w:space="0" w:color="auto"/>
            <w:bottom w:val="none" w:sz="0" w:space="0" w:color="auto"/>
            <w:right w:val="none" w:sz="0" w:space="0" w:color="auto"/>
          </w:divBdr>
        </w:div>
        <w:div w:id="1976521774">
          <w:marLeft w:val="1140"/>
          <w:marRight w:val="600"/>
          <w:marTop w:val="0"/>
          <w:marBottom w:val="0"/>
          <w:divBdr>
            <w:top w:val="none" w:sz="0" w:space="0" w:color="auto"/>
            <w:left w:val="none" w:sz="0" w:space="0" w:color="auto"/>
            <w:bottom w:val="none" w:sz="0" w:space="0" w:color="auto"/>
            <w:right w:val="none" w:sz="0" w:space="0" w:color="auto"/>
          </w:divBdr>
        </w:div>
        <w:div w:id="245725257">
          <w:marLeft w:val="1140"/>
          <w:marRight w:val="600"/>
          <w:marTop w:val="0"/>
          <w:marBottom w:val="0"/>
          <w:divBdr>
            <w:top w:val="none" w:sz="0" w:space="0" w:color="auto"/>
            <w:left w:val="none" w:sz="0" w:space="0" w:color="auto"/>
            <w:bottom w:val="none" w:sz="0" w:space="0" w:color="auto"/>
            <w:right w:val="none" w:sz="0" w:space="0" w:color="auto"/>
          </w:divBdr>
        </w:div>
        <w:div w:id="1009792992">
          <w:marLeft w:val="1140"/>
          <w:marRight w:val="600"/>
          <w:marTop w:val="0"/>
          <w:marBottom w:val="0"/>
          <w:divBdr>
            <w:top w:val="none" w:sz="0" w:space="0" w:color="auto"/>
            <w:left w:val="none" w:sz="0" w:space="0" w:color="auto"/>
            <w:bottom w:val="none" w:sz="0" w:space="0" w:color="auto"/>
            <w:right w:val="none" w:sz="0" w:space="0" w:color="auto"/>
          </w:divBdr>
        </w:div>
        <w:div w:id="647633619">
          <w:marLeft w:val="1140"/>
          <w:marRight w:val="600"/>
          <w:marTop w:val="0"/>
          <w:marBottom w:val="0"/>
          <w:divBdr>
            <w:top w:val="none" w:sz="0" w:space="0" w:color="auto"/>
            <w:left w:val="none" w:sz="0" w:space="0" w:color="auto"/>
            <w:bottom w:val="none" w:sz="0" w:space="0" w:color="auto"/>
            <w:right w:val="none" w:sz="0" w:space="0" w:color="auto"/>
          </w:divBdr>
        </w:div>
        <w:div w:id="463472170">
          <w:marLeft w:val="1140"/>
          <w:marRight w:val="600"/>
          <w:marTop w:val="0"/>
          <w:marBottom w:val="0"/>
          <w:divBdr>
            <w:top w:val="none" w:sz="0" w:space="0" w:color="auto"/>
            <w:left w:val="none" w:sz="0" w:space="0" w:color="auto"/>
            <w:bottom w:val="none" w:sz="0" w:space="0" w:color="auto"/>
            <w:right w:val="none" w:sz="0" w:space="0" w:color="auto"/>
          </w:divBdr>
        </w:div>
        <w:div w:id="1944681000">
          <w:marLeft w:val="1140"/>
          <w:marRight w:val="600"/>
          <w:marTop w:val="0"/>
          <w:marBottom w:val="0"/>
          <w:divBdr>
            <w:top w:val="none" w:sz="0" w:space="0" w:color="auto"/>
            <w:left w:val="none" w:sz="0" w:space="0" w:color="auto"/>
            <w:bottom w:val="none" w:sz="0" w:space="0" w:color="auto"/>
            <w:right w:val="none" w:sz="0" w:space="0" w:color="auto"/>
          </w:divBdr>
        </w:div>
        <w:div w:id="42096609">
          <w:marLeft w:val="1140"/>
          <w:marRight w:val="600"/>
          <w:marTop w:val="0"/>
          <w:marBottom w:val="0"/>
          <w:divBdr>
            <w:top w:val="none" w:sz="0" w:space="0" w:color="auto"/>
            <w:left w:val="none" w:sz="0" w:space="0" w:color="auto"/>
            <w:bottom w:val="none" w:sz="0" w:space="0" w:color="auto"/>
            <w:right w:val="none" w:sz="0" w:space="0" w:color="auto"/>
          </w:divBdr>
        </w:div>
        <w:div w:id="115757497">
          <w:marLeft w:val="1140"/>
          <w:marRight w:val="600"/>
          <w:marTop w:val="0"/>
          <w:marBottom w:val="0"/>
          <w:divBdr>
            <w:top w:val="none" w:sz="0" w:space="0" w:color="auto"/>
            <w:left w:val="none" w:sz="0" w:space="0" w:color="auto"/>
            <w:bottom w:val="none" w:sz="0" w:space="0" w:color="auto"/>
            <w:right w:val="none" w:sz="0" w:space="0" w:color="auto"/>
          </w:divBdr>
        </w:div>
        <w:div w:id="1487166296">
          <w:marLeft w:val="1140"/>
          <w:marRight w:val="600"/>
          <w:marTop w:val="0"/>
          <w:marBottom w:val="0"/>
          <w:divBdr>
            <w:top w:val="none" w:sz="0" w:space="0" w:color="auto"/>
            <w:left w:val="none" w:sz="0" w:space="0" w:color="auto"/>
            <w:bottom w:val="none" w:sz="0" w:space="0" w:color="auto"/>
            <w:right w:val="none" w:sz="0" w:space="0" w:color="auto"/>
          </w:divBdr>
        </w:div>
        <w:div w:id="1949921331">
          <w:marLeft w:val="1140"/>
          <w:marRight w:val="600"/>
          <w:marTop w:val="0"/>
          <w:marBottom w:val="0"/>
          <w:divBdr>
            <w:top w:val="none" w:sz="0" w:space="0" w:color="auto"/>
            <w:left w:val="none" w:sz="0" w:space="0" w:color="auto"/>
            <w:bottom w:val="none" w:sz="0" w:space="0" w:color="auto"/>
            <w:right w:val="none" w:sz="0" w:space="0" w:color="auto"/>
          </w:divBdr>
        </w:div>
        <w:div w:id="1811970243">
          <w:marLeft w:val="1140"/>
          <w:marRight w:val="600"/>
          <w:marTop w:val="0"/>
          <w:marBottom w:val="0"/>
          <w:divBdr>
            <w:top w:val="none" w:sz="0" w:space="0" w:color="auto"/>
            <w:left w:val="none" w:sz="0" w:space="0" w:color="auto"/>
            <w:bottom w:val="none" w:sz="0" w:space="0" w:color="auto"/>
            <w:right w:val="none" w:sz="0" w:space="0" w:color="auto"/>
          </w:divBdr>
        </w:div>
        <w:div w:id="214859234">
          <w:marLeft w:val="1140"/>
          <w:marRight w:val="600"/>
          <w:marTop w:val="0"/>
          <w:marBottom w:val="0"/>
          <w:divBdr>
            <w:top w:val="none" w:sz="0" w:space="0" w:color="auto"/>
            <w:left w:val="none" w:sz="0" w:space="0" w:color="auto"/>
            <w:bottom w:val="none" w:sz="0" w:space="0" w:color="auto"/>
            <w:right w:val="none" w:sz="0" w:space="0" w:color="auto"/>
          </w:divBdr>
        </w:div>
        <w:div w:id="1857160194">
          <w:marLeft w:val="1140"/>
          <w:marRight w:val="600"/>
          <w:marTop w:val="0"/>
          <w:marBottom w:val="0"/>
          <w:divBdr>
            <w:top w:val="none" w:sz="0" w:space="0" w:color="auto"/>
            <w:left w:val="none" w:sz="0" w:space="0" w:color="auto"/>
            <w:bottom w:val="none" w:sz="0" w:space="0" w:color="auto"/>
            <w:right w:val="none" w:sz="0" w:space="0" w:color="auto"/>
          </w:divBdr>
        </w:div>
        <w:div w:id="995570135">
          <w:marLeft w:val="1140"/>
          <w:marRight w:val="600"/>
          <w:marTop w:val="0"/>
          <w:marBottom w:val="0"/>
          <w:divBdr>
            <w:top w:val="none" w:sz="0" w:space="0" w:color="auto"/>
            <w:left w:val="none" w:sz="0" w:space="0" w:color="auto"/>
            <w:bottom w:val="none" w:sz="0" w:space="0" w:color="auto"/>
            <w:right w:val="none" w:sz="0" w:space="0" w:color="auto"/>
          </w:divBdr>
        </w:div>
        <w:div w:id="166218152">
          <w:marLeft w:val="1140"/>
          <w:marRight w:val="600"/>
          <w:marTop w:val="0"/>
          <w:marBottom w:val="0"/>
          <w:divBdr>
            <w:top w:val="none" w:sz="0" w:space="0" w:color="auto"/>
            <w:left w:val="none" w:sz="0" w:space="0" w:color="auto"/>
            <w:bottom w:val="none" w:sz="0" w:space="0" w:color="auto"/>
            <w:right w:val="none" w:sz="0" w:space="0" w:color="auto"/>
          </w:divBdr>
        </w:div>
        <w:div w:id="1584677552">
          <w:marLeft w:val="1140"/>
          <w:marRight w:val="600"/>
          <w:marTop w:val="0"/>
          <w:marBottom w:val="0"/>
          <w:divBdr>
            <w:top w:val="none" w:sz="0" w:space="0" w:color="auto"/>
            <w:left w:val="none" w:sz="0" w:space="0" w:color="auto"/>
            <w:bottom w:val="none" w:sz="0" w:space="0" w:color="auto"/>
            <w:right w:val="none" w:sz="0" w:space="0" w:color="auto"/>
          </w:divBdr>
        </w:div>
        <w:div w:id="1766221393">
          <w:marLeft w:val="1140"/>
          <w:marRight w:val="600"/>
          <w:marTop w:val="0"/>
          <w:marBottom w:val="0"/>
          <w:divBdr>
            <w:top w:val="none" w:sz="0" w:space="0" w:color="auto"/>
            <w:left w:val="none" w:sz="0" w:space="0" w:color="auto"/>
            <w:bottom w:val="none" w:sz="0" w:space="0" w:color="auto"/>
            <w:right w:val="none" w:sz="0" w:space="0" w:color="auto"/>
          </w:divBdr>
        </w:div>
        <w:div w:id="1788543151">
          <w:marLeft w:val="540"/>
          <w:marRight w:val="0"/>
          <w:marTop w:val="0"/>
          <w:marBottom w:val="0"/>
          <w:divBdr>
            <w:top w:val="none" w:sz="0" w:space="0" w:color="auto"/>
            <w:left w:val="none" w:sz="0" w:space="0" w:color="auto"/>
            <w:bottom w:val="none" w:sz="0" w:space="0" w:color="auto"/>
            <w:right w:val="none" w:sz="0" w:space="0" w:color="auto"/>
          </w:divBdr>
        </w:div>
        <w:div w:id="1195654767">
          <w:marLeft w:val="540"/>
          <w:marRight w:val="0"/>
          <w:marTop w:val="0"/>
          <w:marBottom w:val="0"/>
          <w:divBdr>
            <w:top w:val="none" w:sz="0" w:space="0" w:color="auto"/>
            <w:left w:val="none" w:sz="0" w:space="0" w:color="auto"/>
            <w:bottom w:val="none" w:sz="0" w:space="0" w:color="auto"/>
            <w:right w:val="none" w:sz="0" w:space="0" w:color="auto"/>
          </w:divBdr>
        </w:div>
        <w:div w:id="1118525401">
          <w:marLeft w:val="540"/>
          <w:marRight w:val="0"/>
          <w:marTop w:val="0"/>
          <w:marBottom w:val="0"/>
          <w:divBdr>
            <w:top w:val="none" w:sz="0" w:space="0" w:color="auto"/>
            <w:left w:val="none" w:sz="0" w:space="0" w:color="auto"/>
            <w:bottom w:val="none" w:sz="0" w:space="0" w:color="auto"/>
            <w:right w:val="none" w:sz="0" w:space="0" w:color="auto"/>
          </w:divBdr>
        </w:div>
        <w:div w:id="1202092855">
          <w:marLeft w:val="540"/>
          <w:marRight w:val="0"/>
          <w:marTop w:val="0"/>
          <w:marBottom w:val="0"/>
          <w:divBdr>
            <w:top w:val="none" w:sz="0" w:space="0" w:color="auto"/>
            <w:left w:val="none" w:sz="0" w:space="0" w:color="auto"/>
            <w:bottom w:val="none" w:sz="0" w:space="0" w:color="auto"/>
            <w:right w:val="none" w:sz="0" w:space="0" w:color="auto"/>
          </w:divBdr>
        </w:div>
        <w:div w:id="332298848">
          <w:marLeft w:val="540"/>
          <w:marRight w:val="0"/>
          <w:marTop w:val="0"/>
          <w:marBottom w:val="0"/>
          <w:divBdr>
            <w:top w:val="none" w:sz="0" w:space="0" w:color="auto"/>
            <w:left w:val="none" w:sz="0" w:space="0" w:color="auto"/>
            <w:bottom w:val="none" w:sz="0" w:space="0" w:color="auto"/>
            <w:right w:val="none" w:sz="0" w:space="0" w:color="auto"/>
          </w:divBdr>
        </w:div>
        <w:div w:id="1785660531">
          <w:marLeft w:val="540"/>
          <w:marRight w:val="0"/>
          <w:marTop w:val="0"/>
          <w:marBottom w:val="0"/>
          <w:divBdr>
            <w:top w:val="none" w:sz="0" w:space="0" w:color="auto"/>
            <w:left w:val="none" w:sz="0" w:space="0" w:color="auto"/>
            <w:bottom w:val="none" w:sz="0" w:space="0" w:color="auto"/>
            <w:right w:val="none" w:sz="0" w:space="0" w:color="auto"/>
          </w:divBdr>
        </w:div>
        <w:div w:id="1272085081">
          <w:marLeft w:val="540"/>
          <w:marRight w:val="0"/>
          <w:marTop w:val="0"/>
          <w:marBottom w:val="0"/>
          <w:divBdr>
            <w:top w:val="none" w:sz="0" w:space="0" w:color="auto"/>
            <w:left w:val="none" w:sz="0" w:space="0" w:color="auto"/>
            <w:bottom w:val="none" w:sz="0" w:space="0" w:color="auto"/>
            <w:right w:val="none" w:sz="0" w:space="0" w:color="auto"/>
          </w:divBdr>
        </w:div>
        <w:div w:id="1313875654">
          <w:marLeft w:val="540"/>
          <w:marRight w:val="0"/>
          <w:marTop w:val="0"/>
          <w:marBottom w:val="0"/>
          <w:divBdr>
            <w:top w:val="none" w:sz="0" w:space="0" w:color="auto"/>
            <w:left w:val="none" w:sz="0" w:space="0" w:color="auto"/>
            <w:bottom w:val="none" w:sz="0" w:space="0" w:color="auto"/>
            <w:right w:val="none" w:sz="0" w:space="0" w:color="auto"/>
          </w:divBdr>
        </w:div>
        <w:div w:id="2083529214">
          <w:marLeft w:val="540"/>
          <w:marRight w:val="0"/>
          <w:marTop w:val="0"/>
          <w:marBottom w:val="0"/>
          <w:divBdr>
            <w:top w:val="none" w:sz="0" w:space="0" w:color="auto"/>
            <w:left w:val="none" w:sz="0" w:space="0" w:color="auto"/>
            <w:bottom w:val="none" w:sz="0" w:space="0" w:color="auto"/>
            <w:right w:val="none" w:sz="0" w:space="0" w:color="auto"/>
          </w:divBdr>
        </w:div>
        <w:div w:id="401833692">
          <w:marLeft w:val="540"/>
          <w:marRight w:val="0"/>
          <w:marTop w:val="0"/>
          <w:marBottom w:val="0"/>
          <w:divBdr>
            <w:top w:val="none" w:sz="0" w:space="0" w:color="auto"/>
            <w:left w:val="none" w:sz="0" w:space="0" w:color="auto"/>
            <w:bottom w:val="none" w:sz="0" w:space="0" w:color="auto"/>
            <w:right w:val="none" w:sz="0" w:space="0" w:color="auto"/>
          </w:divBdr>
        </w:div>
        <w:div w:id="1886217681">
          <w:marLeft w:val="540"/>
          <w:marRight w:val="0"/>
          <w:marTop w:val="0"/>
          <w:marBottom w:val="0"/>
          <w:divBdr>
            <w:top w:val="none" w:sz="0" w:space="0" w:color="auto"/>
            <w:left w:val="none" w:sz="0" w:space="0" w:color="auto"/>
            <w:bottom w:val="none" w:sz="0" w:space="0" w:color="auto"/>
            <w:right w:val="none" w:sz="0" w:space="0" w:color="auto"/>
          </w:divBdr>
        </w:div>
        <w:div w:id="744454797">
          <w:marLeft w:val="540"/>
          <w:marRight w:val="0"/>
          <w:marTop w:val="0"/>
          <w:marBottom w:val="0"/>
          <w:divBdr>
            <w:top w:val="none" w:sz="0" w:space="0" w:color="auto"/>
            <w:left w:val="none" w:sz="0" w:space="0" w:color="auto"/>
            <w:bottom w:val="none" w:sz="0" w:space="0" w:color="auto"/>
            <w:right w:val="none" w:sz="0" w:space="0" w:color="auto"/>
          </w:divBdr>
        </w:div>
        <w:div w:id="442841756">
          <w:marLeft w:val="540"/>
          <w:marRight w:val="0"/>
          <w:marTop w:val="0"/>
          <w:marBottom w:val="0"/>
          <w:divBdr>
            <w:top w:val="none" w:sz="0" w:space="0" w:color="auto"/>
            <w:left w:val="none" w:sz="0" w:space="0" w:color="auto"/>
            <w:bottom w:val="none" w:sz="0" w:space="0" w:color="auto"/>
            <w:right w:val="none" w:sz="0" w:space="0" w:color="auto"/>
          </w:divBdr>
        </w:div>
        <w:div w:id="140654541">
          <w:marLeft w:val="540"/>
          <w:marRight w:val="0"/>
          <w:marTop w:val="0"/>
          <w:marBottom w:val="0"/>
          <w:divBdr>
            <w:top w:val="none" w:sz="0" w:space="0" w:color="auto"/>
            <w:left w:val="none" w:sz="0" w:space="0" w:color="auto"/>
            <w:bottom w:val="none" w:sz="0" w:space="0" w:color="auto"/>
            <w:right w:val="none" w:sz="0" w:space="0" w:color="auto"/>
          </w:divBdr>
        </w:div>
        <w:div w:id="958216805">
          <w:marLeft w:val="540"/>
          <w:marRight w:val="0"/>
          <w:marTop w:val="0"/>
          <w:marBottom w:val="0"/>
          <w:divBdr>
            <w:top w:val="none" w:sz="0" w:space="0" w:color="auto"/>
            <w:left w:val="none" w:sz="0" w:space="0" w:color="auto"/>
            <w:bottom w:val="none" w:sz="0" w:space="0" w:color="auto"/>
            <w:right w:val="none" w:sz="0" w:space="0" w:color="auto"/>
          </w:divBdr>
        </w:div>
        <w:div w:id="1931886546">
          <w:marLeft w:val="540"/>
          <w:marRight w:val="0"/>
          <w:marTop w:val="0"/>
          <w:marBottom w:val="0"/>
          <w:divBdr>
            <w:top w:val="none" w:sz="0" w:space="0" w:color="auto"/>
            <w:left w:val="none" w:sz="0" w:space="0" w:color="auto"/>
            <w:bottom w:val="none" w:sz="0" w:space="0" w:color="auto"/>
            <w:right w:val="none" w:sz="0" w:space="0" w:color="auto"/>
          </w:divBdr>
        </w:div>
        <w:div w:id="1730961393">
          <w:marLeft w:val="540"/>
          <w:marRight w:val="0"/>
          <w:marTop w:val="0"/>
          <w:marBottom w:val="0"/>
          <w:divBdr>
            <w:top w:val="none" w:sz="0" w:space="0" w:color="auto"/>
            <w:left w:val="none" w:sz="0" w:space="0" w:color="auto"/>
            <w:bottom w:val="none" w:sz="0" w:space="0" w:color="auto"/>
            <w:right w:val="none" w:sz="0" w:space="0" w:color="auto"/>
          </w:divBdr>
        </w:div>
        <w:div w:id="1442336448">
          <w:marLeft w:val="540"/>
          <w:marRight w:val="0"/>
          <w:marTop w:val="0"/>
          <w:marBottom w:val="0"/>
          <w:divBdr>
            <w:top w:val="none" w:sz="0" w:space="0" w:color="auto"/>
            <w:left w:val="none" w:sz="0" w:space="0" w:color="auto"/>
            <w:bottom w:val="none" w:sz="0" w:space="0" w:color="auto"/>
            <w:right w:val="none" w:sz="0" w:space="0" w:color="auto"/>
          </w:divBdr>
        </w:div>
        <w:div w:id="962885757">
          <w:marLeft w:val="540"/>
          <w:marRight w:val="0"/>
          <w:marTop w:val="0"/>
          <w:marBottom w:val="0"/>
          <w:divBdr>
            <w:top w:val="none" w:sz="0" w:space="0" w:color="auto"/>
            <w:left w:val="none" w:sz="0" w:space="0" w:color="auto"/>
            <w:bottom w:val="none" w:sz="0" w:space="0" w:color="auto"/>
            <w:right w:val="none" w:sz="0" w:space="0" w:color="auto"/>
          </w:divBdr>
        </w:div>
        <w:div w:id="216357048">
          <w:marLeft w:val="540"/>
          <w:marRight w:val="0"/>
          <w:marTop w:val="0"/>
          <w:marBottom w:val="0"/>
          <w:divBdr>
            <w:top w:val="none" w:sz="0" w:space="0" w:color="auto"/>
            <w:left w:val="none" w:sz="0" w:space="0" w:color="auto"/>
            <w:bottom w:val="none" w:sz="0" w:space="0" w:color="auto"/>
            <w:right w:val="none" w:sz="0" w:space="0" w:color="auto"/>
          </w:divBdr>
        </w:div>
        <w:div w:id="566493895">
          <w:marLeft w:val="540"/>
          <w:marRight w:val="0"/>
          <w:marTop w:val="0"/>
          <w:marBottom w:val="0"/>
          <w:divBdr>
            <w:top w:val="none" w:sz="0" w:space="0" w:color="auto"/>
            <w:left w:val="none" w:sz="0" w:space="0" w:color="auto"/>
            <w:bottom w:val="none" w:sz="0" w:space="0" w:color="auto"/>
            <w:right w:val="none" w:sz="0" w:space="0" w:color="auto"/>
          </w:divBdr>
        </w:div>
        <w:div w:id="561255610">
          <w:marLeft w:val="540"/>
          <w:marRight w:val="0"/>
          <w:marTop w:val="0"/>
          <w:marBottom w:val="0"/>
          <w:divBdr>
            <w:top w:val="none" w:sz="0" w:space="0" w:color="auto"/>
            <w:left w:val="none" w:sz="0" w:space="0" w:color="auto"/>
            <w:bottom w:val="none" w:sz="0" w:space="0" w:color="auto"/>
            <w:right w:val="none" w:sz="0" w:space="0" w:color="auto"/>
          </w:divBdr>
        </w:div>
        <w:div w:id="629089130">
          <w:marLeft w:val="540"/>
          <w:marRight w:val="0"/>
          <w:marTop w:val="0"/>
          <w:marBottom w:val="0"/>
          <w:divBdr>
            <w:top w:val="none" w:sz="0" w:space="0" w:color="auto"/>
            <w:left w:val="none" w:sz="0" w:space="0" w:color="auto"/>
            <w:bottom w:val="none" w:sz="0" w:space="0" w:color="auto"/>
            <w:right w:val="none" w:sz="0" w:space="0" w:color="auto"/>
          </w:divBdr>
        </w:div>
        <w:div w:id="900867520">
          <w:marLeft w:val="540"/>
          <w:marRight w:val="0"/>
          <w:marTop w:val="0"/>
          <w:marBottom w:val="0"/>
          <w:divBdr>
            <w:top w:val="none" w:sz="0" w:space="0" w:color="auto"/>
            <w:left w:val="none" w:sz="0" w:space="0" w:color="auto"/>
            <w:bottom w:val="none" w:sz="0" w:space="0" w:color="auto"/>
            <w:right w:val="none" w:sz="0" w:space="0" w:color="auto"/>
          </w:divBdr>
        </w:div>
        <w:div w:id="1560172299">
          <w:marLeft w:val="540"/>
          <w:marRight w:val="0"/>
          <w:marTop w:val="0"/>
          <w:marBottom w:val="0"/>
          <w:divBdr>
            <w:top w:val="none" w:sz="0" w:space="0" w:color="auto"/>
            <w:left w:val="none" w:sz="0" w:space="0" w:color="auto"/>
            <w:bottom w:val="none" w:sz="0" w:space="0" w:color="auto"/>
            <w:right w:val="none" w:sz="0" w:space="0" w:color="auto"/>
          </w:divBdr>
        </w:div>
        <w:div w:id="1463037112">
          <w:marLeft w:val="1080"/>
          <w:marRight w:val="0"/>
          <w:marTop w:val="0"/>
          <w:marBottom w:val="0"/>
          <w:divBdr>
            <w:top w:val="none" w:sz="0" w:space="0" w:color="auto"/>
            <w:left w:val="none" w:sz="0" w:space="0" w:color="auto"/>
            <w:bottom w:val="none" w:sz="0" w:space="0" w:color="auto"/>
            <w:right w:val="none" w:sz="0" w:space="0" w:color="auto"/>
          </w:divBdr>
        </w:div>
        <w:div w:id="663362082">
          <w:marLeft w:val="1080"/>
          <w:marRight w:val="0"/>
          <w:marTop w:val="0"/>
          <w:marBottom w:val="0"/>
          <w:divBdr>
            <w:top w:val="none" w:sz="0" w:space="0" w:color="auto"/>
            <w:left w:val="none" w:sz="0" w:space="0" w:color="auto"/>
            <w:bottom w:val="none" w:sz="0" w:space="0" w:color="auto"/>
            <w:right w:val="none" w:sz="0" w:space="0" w:color="auto"/>
          </w:divBdr>
        </w:div>
        <w:div w:id="502404154">
          <w:marLeft w:val="1080"/>
          <w:marRight w:val="0"/>
          <w:marTop w:val="0"/>
          <w:marBottom w:val="0"/>
          <w:divBdr>
            <w:top w:val="none" w:sz="0" w:space="0" w:color="auto"/>
            <w:left w:val="none" w:sz="0" w:space="0" w:color="auto"/>
            <w:bottom w:val="none" w:sz="0" w:space="0" w:color="auto"/>
            <w:right w:val="none" w:sz="0" w:space="0" w:color="auto"/>
          </w:divBdr>
        </w:div>
        <w:div w:id="2045669021">
          <w:marLeft w:val="1080"/>
          <w:marRight w:val="0"/>
          <w:marTop w:val="0"/>
          <w:marBottom w:val="0"/>
          <w:divBdr>
            <w:top w:val="none" w:sz="0" w:space="0" w:color="auto"/>
            <w:left w:val="none" w:sz="0" w:space="0" w:color="auto"/>
            <w:bottom w:val="none" w:sz="0" w:space="0" w:color="auto"/>
            <w:right w:val="none" w:sz="0" w:space="0" w:color="auto"/>
          </w:divBdr>
        </w:div>
        <w:div w:id="579870486">
          <w:marLeft w:val="1080"/>
          <w:marRight w:val="0"/>
          <w:marTop w:val="0"/>
          <w:marBottom w:val="0"/>
          <w:divBdr>
            <w:top w:val="none" w:sz="0" w:space="0" w:color="auto"/>
            <w:left w:val="none" w:sz="0" w:space="0" w:color="auto"/>
            <w:bottom w:val="none" w:sz="0" w:space="0" w:color="auto"/>
            <w:right w:val="none" w:sz="0" w:space="0" w:color="auto"/>
          </w:divBdr>
        </w:div>
        <w:div w:id="700016892">
          <w:marLeft w:val="540"/>
          <w:marRight w:val="0"/>
          <w:marTop w:val="0"/>
          <w:marBottom w:val="0"/>
          <w:divBdr>
            <w:top w:val="none" w:sz="0" w:space="0" w:color="auto"/>
            <w:left w:val="none" w:sz="0" w:space="0" w:color="auto"/>
            <w:bottom w:val="none" w:sz="0" w:space="0" w:color="auto"/>
            <w:right w:val="none" w:sz="0" w:space="0" w:color="auto"/>
          </w:divBdr>
        </w:div>
        <w:div w:id="1742362473">
          <w:marLeft w:val="5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b067f5f-0c09-4d2d-875a-50a933c1c498">
      <Terms xmlns="http://schemas.microsoft.com/office/infopath/2007/PartnerControls"/>
    </lcf76f155ced4ddcb4097134ff3c332f>
    <TaxCatchAll xmlns="847c242d-0df3-468b-a6d6-332b4ea3557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C16358451DDC94588E068B36C0AC987" ma:contentTypeVersion="15" ma:contentTypeDescription="Create a new document." ma:contentTypeScope="" ma:versionID="fcedba2f79753b67d965ec71e5d9c01b">
  <xsd:schema xmlns:xsd="http://www.w3.org/2001/XMLSchema" xmlns:xs="http://www.w3.org/2001/XMLSchema" xmlns:p="http://schemas.microsoft.com/office/2006/metadata/properties" xmlns:ns2="4b067f5f-0c09-4d2d-875a-50a933c1c498" xmlns:ns3="847c242d-0df3-468b-a6d6-332b4ea35571" targetNamespace="http://schemas.microsoft.com/office/2006/metadata/properties" ma:root="true" ma:fieldsID="7b7a818125811b39f7d391eab4096256" ns2:_="" ns3:_="">
    <xsd:import namespace="4b067f5f-0c09-4d2d-875a-50a933c1c498"/>
    <xsd:import namespace="847c242d-0df3-468b-a6d6-332b4ea3557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ateTaken" minOccurs="0"/>
                <xsd:element ref="ns2:MediaServiceLocation" minOccurs="0"/>
                <xsd:element ref="ns2:MediaServiceSearchPropertie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67f5f-0c09-4d2d-875a-50a933c1c4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e01bfb9-e31c-4c8a-9513-c985011ed0a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47c242d-0df3-468b-a6d6-332b4ea35571"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a3bceb33-a6ad-4709-961e-c02cdbfefddd}" ma:internalName="TaxCatchAll" ma:showField="CatchAllData" ma:web="847c242d-0df3-468b-a6d6-332b4ea3557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8E0A32A-5204-4810-855D-E43C5ACE5C04}">
  <ds:schemaRefs>
    <ds:schemaRef ds:uri="http://schemas.microsoft.com/office/2006/metadata/properties"/>
    <ds:schemaRef ds:uri="http://schemas.microsoft.com/office/infopath/2007/PartnerControls"/>
    <ds:schemaRef ds:uri="4b067f5f-0c09-4d2d-875a-50a933c1c498"/>
    <ds:schemaRef ds:uri="847c242d-0df3-468b-a6d6-332b4ea35571"/>
  </ds:schemaRefs>
</ds:datastoreItem>
</file>

<file path=customXml/itemProps2.xml><?xml version="1.0" encoding="utf-8"?>
<ds:datastoreItem xmlns:ds="http://schemas.openxmlformats.org/officeDocument/2006/customXml" ds:itemID="{0F1D3926-7151-294F-8934-4D4056BA6458}">
  <ds:schemaRefs>
    <ds:schemaRef ds:uri="http://schemas.openxmlformats.org/officeDocument/2006/bibliography"/>
  </ds:schemaRefs>
</ds:datastoreItem>
</file>

<file path=customXml/itemProps3.xml><?xml version="1.0" encoding="utf-8"?>
<ds:datastoreItem xmlns:ds="http://schemas.openxmlformats.org/officeDocument/2006/customXml" ds:itemID="{92232C9E-2517-4D8F-A393-7D055F5E34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67f5f-0c09-4d2d-875a-50a933c1c498"/>
    <ds:schemaRef ds:uri="847c242d-0df3-468b-a6d6-332b4ea35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FF22F9-2E38-4323-8F69-9C860171EB2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2089</Words>
  <Characters>12744</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14804</CharactersWithSpaces>
  <SharedDoc>false</SharedDoc>
  <HLinks>
    <vt:vector size="6" baseType="variant">
      <vt:variant>
        <vt:i4>3211283</vt:i4>
      </vt:variant>
      <vt:variant>
        <vt:i4>0</vt:i4>
      </vt:variant>
      <vt:variant>
        <vt:i4>0</vt:i4>
      </vt:variant>
      <vt:variant>
        <vt:i4>5</vt:i4>
      </vt:variant>
      <vt:variant>
        <vt:lpwstr>mailto:em@sagalabs.dk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 Myrup Pedersen</dc:creator>
  <cp:keywords/>
  <dc:description/>
  <cp:lastModifiedBy>Jens Myrup Pedersen</cp:lastModifiedBy>
  <cp:revision>5</cp:revision>
  <dcterms:created xsi:type="dcterms:W3CDTF">2025-02-11T21:48:00Z</dcterms:created>
  <dcterms:modified xsi:type="dcterms:W3CDTF">2025-02-15T14:13:00Z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0x0101003C16358451DDC94588E068B36C0AC987</vt:lpwstr>
  </property>
  <property fmtid="{D5CDD505-2E9C-101B-9397-08002B2CF9AE}" pid="3" name="MediaServiceImageTags">
    <vt:lpwstr/>
  </property>
</Properties>
</file>